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ED" w:rsidRPr="00D041ED" w:rsidRDefault="00D041ED" w:rsidP="00D041ED">
      <w:pPr>
        <w:jc w:val="center"/>
        <w:rPr>
          <w:rFonts w:ascii="Times New Roman" w:hAnsi="Times New Roman" w:cs="Times New Roman"/>
          <w:b/>
          <w:color w:val="C00000"/>
          <w:sz w:val="28"/>
          <w:lang w:val="kk-KZ"/>
        </w:rPr>
      </w:pPr>
      <w:r w:rsidRPr="00D041ED">
        <w:rPr>
          <w:rFonts w:ascii="Times New Roman" w:hAnsi="Times New Roman" w:cs="Times New Roman"/>
          <w:b/>
          <w:color w:val="C00000"/>
          <w:sz w:val="28"/>
          <w:lang w:val="kk-KZ"/>
        </w:rPr>
        <w:t>Кәмелетке  толмағандардың құқықтарын қорғау шарттарының бірі ретінде ата-ана құқықтарынан айыру немесе оларды шектеу салдары туралы</w:t>
      </w:r>
    </w:p>
    <w:p w:rsidR="00D041ED" w:rsidRPr="00D041ED" w:rsidRDefault="00D041ED" w:rsidP="00D041ED">
      <w:pPr>
        <w:jc w:val="center"/>
        <w:rPr>
          <w:rFonts w:ascii="Times New Roman" w:hAnsi="Times New Roman" w:cs="Times New Roman"/>
          <w:b/>
          <w:color w:val="C00000"/>
          <w:sz w:val="28"/>
          <w:lang w:val="kk-KZ"/>
        </w:rPr>
      </w:pPr>
      <w:r w:rsidRPr="00D041ED">
        <w:rPr>
          <w:rFonts w:ascii="Times New Roman" w:hAnsi="Times New Roman" w:cs="Times New Roman"/>
          <w:b/>
          <w:color w:val="C00000"/>
          <w:sz w:val="28"/>
          <w:lang w:val="kk-KZ"/>
        </w:rPr>
        <w:t>АҚПАРАТ</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 xml:space="preserve">         Отбасы кодексінде ата-аналардың балаларына қатысты тең міндеттері мен құқықтары белгіленген. Олардың тоқтатылуы кәмелетке толған сәтте немесе босатылған кезде сәйкес келеді. Ата-аналар өз құқықтарын іске асыру кезінде балалардың психикалық және дене бітімінің дамуына нұқсан келтірмеуге тиіс.</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 xml:space="preserve">        Тәрбие әдістері баланы дөрекі, қатыгез, немқұрайды, ар-намысты қорлайтын қарым-қатынасты, қанауды немесе қорлауды болдырмайтындай етіп таңдалуы керек. Олай болмаған жағдайда, заңда ата-ана құқығынан айыру және шектеу қарастырылған.</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Отбасы құқығы</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 xml:space="preserve">       Ата-ана құқықтарын шектеу немесе оларды жүзеге асыруға толық тыйым салу баланы жосықсыз ересектерден қорғаудың екі негізгі түрі болып табылады. Екі жағдайда да іс сотта қаралады. Құқықтардан айыру баланы тәрбиелеуге мүлдем тыйым салуды білдіреді.</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 xml:space="preserve"> Бұл ретте оны ұстау жөніндегі міндеттер сақталады. Ата-ана құқықтарын шектеудің салдары сәл өзгеше. Бұл жағдайда бала ересектерден таңдалады, бірақ олардың міндеттері мен заңды мүмкіндіктері сақталады. Құқықтан айыру өмір бойы болып табылмайды.</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Заңда көрсетілген жағдайларда олар қалпына келтірілуі мүмкін.</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Ата-ана құқықтарын шектеу</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Әр түрлі жағдайлар негіз болады:</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 Ата-аналардың ұзақ және ауыр ауруы, оның ішінде психикалық бұзылулар.</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 Қиын өмірлік жағдай (мысалы, балалар өздері тұратын ұзаққа созылған жанжал) және т.б.</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Ата-ана құқықтарын шектеу ересектердің кінәсінен кәмелетке толмағандар үшін қауіпті жағдай туындаған кезде ғана емес, сонымен қатар оларға байланысты емес себептер бойынша да орын алуы мүмкін. Айта кету керек, заңнама бұл шараның қолданылуын толық немесе ішінара қабілетсіздікті орнатуға байланыстырмайды.</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Ата-ана құқығын шектеуді қолдану үшін ересектердің мінез-құлқы нәтижесінде балаға нақты қауіптің болуын анықтау қажет. Дәл осы қауіпті жағдайларда кәмелетке толмағандардың мүдделерін қорғау үшін оларды алып тастау жүзеге асырылады.</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Егер ата-ана құқықтарын шектеу кінәлі адамдарға қолданылса, онда ол олар үшін жауапкершілік шарасы ретінде әрекет етеді. Оны өздігінен қолдануға болады.</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Кейбір жағдайларда мұндай шара құқықтан айырудың алдында болады немесе балама болып табылады.</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Ұзақтығы</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Құқықтарды шектеуді уақытша санкция ретінде пайдалана отырып, сот осылайша ересектерге баланың мүдделерін кемсітуге жол берілмейтіндігі туралы ескертеді және оларға балаларға деген көзқарасын өзгертуге мүмкіндік береді. Егер осы кезеңде ешқандай өзгерістер болмаса, қамқоршылық және қорғаншылық органы құқықтардан айыру туралы талап қоюға міндетті.</w:t>
      </w:r>
      <w:bookmarkStart w:id="0" w:name="_GoBack"/>
      <w:bookmarkEnd w:id="0"/>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lastRenderedPageBreak/>
        <w:t>Бұл ұйым, егер ол баланың мүддесі үшін болса, алты ай өткенге дейін тиісті талапты жіберуге құқылы.</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Маңызды сәт</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Ата-ана құқықтарын шектеу тәртібі заңнамада белгіленген. Жоғарыда айтылғандай, іс сотта қаралады. Талқылауға қамқоршылық және қорғаншылық органының өкілдері, прокурор қатысуға тиіс.</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 xml:space="preserve">  Қамқоршылық және қорғаншылық өкілдері бала тұрған тұрғын үйді тексеріп, жағдайды бағалайды. Тексеру нәтижелері бойынша олар қорытынды береді.</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Сот бұл құжатты шешім қабылдау кезінде ескереді.</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Тыйым салу</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Ата-ана құқығын шектеу, сондай-ақ екінші ересек адам, бала тәрбиесін жалғастыру мүмкін еместігін білдіреді. Бұдан басқа, балалары бар субъектілер үшін белгіленген мемлекеттік жәрдемақылар мен жеңілдіктер жоғалады. Құжат</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Сот  өз құқықтарын шектеген ата-аналар өз балаларының заңды өкілдері ретінде әрекет ете алмайды, белгілі бір мемлекеттік органдарда олардың мүдделерін қорғай алмайды. Сонымен қатар, кейбір мүліктік мүмкіндіктер сақталады.</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Мысалы, ересектер кәмелетке толған балаларынан алимент алуға, қайтыс болған кезде оның материалдық құндылықтарын мұра етуге, асыраушысынан айырылған жағдайда зейнетақы алуға үміттене алады. Ананың немесе оның жұбайының ата-ана құқықтарын шектеу баланы қамқоршылық және қамқоршылық органына беруді қамтиды.</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Соңғысы, өз кезегінде, кәмелетке толмағанның тағдырын анықтауы керек. Бұл ретте баланың туыстық фактісіне негізделген тұрғын үйге меншік құқығы және өзге де мүліктік құқықтары сақталады.</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Балалармен байланыс</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Сот құқықтарды шектеу уақытша шара ретінде әрекет ететінін және барлық жағдайларда ата-аналардың орынсыз мінез-құлқының салдары болып табылмайтындығын ескереді.Бірақ шектеу тәрбиеге тыйым салуды қамтығандықтан, кәмелетке толмағандармен қарым-қатынасты міндетті шарт ретінде қарастыруға болмайды. Баламен байланыс, егер бұл оның мүдделеріне қайшы келмесе және оған теріс әсер етпесе мүмкін.</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Заңнамада зиянды әсер ету кезінде нені ескеру керектігі көрсетілмеген. Тәжірибе көрсеткендей, мұндай әсер әртүрлі нысандарда көрінуі мүмкін:</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 Кәмелетке толмаған адаммен мас күйінде кездесу өткізу.</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 Баланы қылмыс жасауға итермелеу.</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 Оқу процесіне араласу.</w:t>
      </w:r>
    </w:p>
    <w:p w:rsidR="00D041ED" w:rsidRPr="00D041ED" w:rsidRDefault="00D041ED" w:rsidP="00D041ED">
      <w:pPr>
        <w:spacing w:line="240" w:lineRule="auto"/>
        <w:jc w:val="both"/>
        <w:rPr>
          <w:rFonts w:ascii="Times New Roman" w:hAnsi="Times New Roman" w:cs="Times New Roman"/>
          <w:color w:val="C00000"/>
          <w:sz w:val="24"/>
          <w:szCs w:val="24"/>
          <w:lang w:val="kk-KZ"/>
        </w:rPr>
      </w:pPr>
      <w:r w:rsidRPr="00D041ED">
        <w:rPr>
          <w:rFonts w:ascii="Times New Roman" w:hAnsi="Times New Roman" w:cs="Times New Roman"/>
          <w:color w:val="002060"/>
          <w:sz w:val="24"/>
          <w:szCs w:val="24"/>
          <w:lang w:val="kk-KZ"/>
        </w:rPr>
        <w:t>* Кәмелетке толмаған адамды мазақ ету және т.б.</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Бақылау</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 xml:space="preserve">Өз құқықтары шектеулі ата-аналардың кәмелетке толмағанға теріс әсер ету ықтималдығы осындай ересектерге белгілі бір қадағалау орнатуды негіздейді. Бақылауды </w:t>
      </w:r>
      <w:r w:rsidRPr="00D041ED">
        <w:rPr>
          <w:rFonts w:ascii="Times New Roman" w:hAnsi="Times New Roman" w:cs="Times New Roman"/>
          <w:color w:val="002060"/>
          <w:sz w:val="24"/>
          <w:szCs w:val="24"/>
          <w:lang w:val="kk-KZ"/>
        </w:rPr>
        <w:lastRenderedPageBreak/>
        <w:t>баланың мүдделерін қорғауға, оны тәрбиелеуге жауапты лауазымды адамдар мен органдар, сондай-ақ өзге де мүдделі адамдар қамтамасыз етуге тиіс:</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 Қамқоршылық және қорғаншылық органы.</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 Асырап алушы ата-аналар.</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 Қамқоршылар/қамқоршылар.</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 Кәмелетке толмаған бала тұратын тәрбие мекемесінің басшылығы және т.б.</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Құқықтары шектеулі ересектердің баламен байланысу мүмкіндігі осы адамдардың келісіміне байланысты болады.</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Ата-ана құқықтарынан айыру негіздері</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Ата-аналардың мінез-құлқы, олардың өмір салты мен іс-әрекеттері баланың тәрбиесіне сәйкес келмесе, оған қауіп төндірсе, ата-ана құқығынан айыру жағдайдан шығудың жалғыз жолы болады. Мұндай шешім анасы мен әкесі баланың әл-ауқаты туралы ойламайтын, оған мән бермейтін, денсаулығы мен өміріне қауіп төндіретін, оған қатыгездікпен қарайтын төтенше жағдайларда ғана қабылданады.</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Ата-ана құқықтарын шектеу ұғымы жауапкершілік шарасы ретінде</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Егер ата-ана құқығынан айыру туралы шешімді сот әкесі мен анасы қоғамның сенімін жоғалтқан және бала тәрбиесімен айналыса алмайтын төтенше жағдайларда қабылдаса, онда бала құқығын шектеу соншалықты категориялық емес.</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Баланы дисфункционалды отбасынан шығару нақты емес; ата-аналарға баланың өз отбасында тәрбиелей алмауының себептерін жоюға уақыт беріледі. Ата – ана құқығын шектеу-әкесі мен анасы оған тиісті күтім, назар және өмір сүру жағдайларын бере алмайтын баланың заңды мүдделерін қорғаудың тәсілі.</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Өкінішке орай, қазіргі заманғы шындық әр ана мен әке ата-аналық міндеттерін біле бермейді. Бірақ олар, құқықтар сияқты, заңнамалық деңгейде белгіленген.</w:t>
      </w:r>
    </w:p>
    <w:p w:rsidR="00D041ED" w:rsidRPr="00D041ED" w:rsidRDefault="00D041ED" w:rsidP="00D041ED">
      <w:pPr>
        <w:spacing w:line="240" w:lineRule="auto"/>
        <w:ind w:firstLine="567"/>
        <w:jc w:val="both"/>
        <w:rPr>
          <w:rFonts w:ascii="Times New Roman" w:hAnsi="Times New Roman" w:cs="Times New Roman"/>
          <w:color w:val="C00000"/>
          <w:sz w:val="24"/>
          <w:szCs w:val="24"/>
          <w:lang w:val="kk-KZ"/>
        </w:rPr>
      </w:pPr>
      <w:r w:rsidRPr="00D041ED">
        <w:rPr>
          <w:rFonts w:ascii="Times New Roman" w:hAnsi="Times New Roman" w:cs="Times New Roman"/>
          <w:color w:val="002060"/>
          <w:sz w:val="24"/>
          <w:szCs w:val="24"/>
          <w:lang w:val="kk-KZ"/>
        </w:rPr>
        <w:t>Құқықтары шектеулі ересектердің баламен байланысу мүмкіндігі осы адамдардың келісіміне байланысты болады.</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Ата-ана құқықтарынан айыру негіздері</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Ата-аналардың мінез-құлқы, олардың өмір салты мен іс-әрекеттері баланың тәрбиесіне сәйкес келмесе, оған қауіп төндірсе, ата-ана құқығынан айыру жағдайдан шығудың жалғыз жолы болады. Мұндай шешім анасы мен әкесі баланың әл-ауқаты туралы ойламайтын, оған мән бермейтін, денсаулығы мен өміріне қауіп төндіретін, оған қатыгездікпен қарайтын төтенше жағдайларда ғана қабылданады.</w:t>
      </w:r>
    </w:p>
    <w:p w:rsidR="00D041ED" w:rsidRPr="00C86919" w:rsidRDefault="00D041ED" w:rsidP="00D041ED">
      <w:pPr>
        <w:spacing w:line="240" w:lineRule="auto"/>
        <w:ind w:firstLine="567"/>
        <w:jc w:val="both"/>
        <w:rPr>
          <w:rFonts w:ascii="Times New Roman" w:hAnsi="Times New Roman" w:cs="Times New Roman"/>
          <w:sz w:val="24"/>
          <w:szCs w:val="24"/>
          <w:lang w:val="kk-KZ"/>
        </w:rPr>
      </w:pPr>
      <w:r w:rsidRPr="00D041ED">
        <w:rPr>
          <w:rFonts w:ascii="Times New Roman" w:hAnsi="Times New Roman" w:cs="Times New Roman"/>
          <w:color w:val="002060"/>
          <w:sz w:val="24"/>
          <w:szCs w:val="24"/>
          <w:lang w:val="kk-KZ"/>
        </w:rPr>
        <w:t>Сонымен қатар, Ресей Федерациясының отбасылық кодексінің 70-бабына сәйкес, ата-ананы бала құқығынан айыру үшін негіз алимент төлеуден қасақана жалтару, алкоголизм, нашақорлық, баланы себепсіз ауруханадан алудан бас тарту, отбасы мүшелерінің кез-келгеніне қатысты қылмыс жасау болуы мүмкін</w:t>
      </w:r>
      <w:r w:rsidRPr="00C86919">
        <w:rPr>
          <w:rFonts w:ascii="Times New Roman" w:hAnsi="Times New Roman" w:cs="Times New Roman"/>
          <w:sz w:val="24"/>
          <w:szCs w:val="24"/>
          <w:lang w:val="kk-KZ"/>
        </w:rPr>
        <w:t>.</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Ата-ана құқықтарын шектеу ұғымы жауапкершілік шарасы ретінде</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Егер ата-ана құқығынан айыру туралы шешімді сот әкесі мен анасы қоғамның сенімін жоғалтқан және бала тәрбиесімен айналыса алмайтын төтенше жағдайларда қабылдаса, онда бала құқығын шектеу соншалықты категориялық емес.</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lastRenderedPageBreak/>
        <w:t>Баланы дисфункционалды отбасынан шығару нақты емес; ата-аналарға баланың өз отбасында тәрбиелей алмауының себептерін жоюға уақыт беріледі. Ата – ана құқығын шектеу-әкесі мен анасы оған тиісті күтім, назар және өмір сүру жағдайларын бере алмайтын баланың заңды мүдделерін қорғаудың тәсілі.</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Өкінішке орай, қазіргі заманғы шындық әр ана мен әке ата-аналық міндеттерін біле бермейді. Бірақ олар, құқықтар сияқты, заңнамалық деңгейде белгіленген.</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Сот қандай жағдайларда балаға құқықтарды шектеуден бас тартады</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 xml:space="preserve">Заң шығарушы сот ата-ана құқықтарын шектеу туралы талап арызды қараудан бас тарта алатын бірқатар жағдайларды қарастырады. </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Егер бұған заңды негіздері жоқ адам талапкер ретінде әрекет етсе, өтініш қарастырылмайды.</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Сот органын таңдауға ерекше назар аудару керек: талап баланың ата-анасы (жауапкер) тұратын ауданның сотына беріледі, әйтпесе іс қараусыз қалады.</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Сот талқылауының өзіне келетін болсақ, құқықтарды шектеу туралы талапты қанағаттандырудан бас тартудың себебі әлсіз дәлелдер болуы мүмкін. Талапкер сотқа айтарлықтай дәлелдер келтіріп, талаптың мақсатын дәлелдеуі керек. Дәлелдемелік базада медициналық құжаттар, қорғаншылық органдарының актілері мен қорытындылары, куәгерлік айғақтар болуға тиіс.</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Тәрбиелеу құқығын шектеудің салдары</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Егер сот баланың әкесі мен анасымен бірге одан әрі тұруы үшін қауіпті деп санаса, ол баланы осындай отбасынан алуға шешім қабылдайды. Ата-ана құқықтарын шектеудің құқықтық салдары Бұдан былай анасы мен әкесі баланы тәрбиелеу, оған жеңілдіктер, жәрдемақылар және басқа да төлемдер алу құқығынан айырылады.</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Бала ата-аналарымен туыстық негізінде өзінде пайда болған тұрғын үй мен мүлікке меншік құқығын сақтайды. Мұраны алу құқығы да оған тиесілі. Егер ата-ананың екеуі де балаға құқығынан айырылса, ол балалар үйіне қамқорлыққа беріледі.</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Шектеу мерзімдері</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Ата -ана  құқықтарын шектеу сот шешім шығарған күннен бастап 6 айға есептеледі. Егер осы уақыт ішінде ата-аналар сотқа себеп болған себептерді жоймаса, қорғаншылық және қамқоршылық органы мұндай әкені анасымен ата-ана құқығынан айыру туралы талап арыз беруге міндетті.</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Алайда ерекше жағдайлар болады. Мысалы, ата-аналардың бірі балаға қамқорлық жасауға мүмкіндік бермейтін аурудан зардап шегеді. Бұл жағдайда шектеу мерзімсіз сипатқа ие.</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Ата-ана құқықтарынан айыру және оларды шектеу</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Сот баланы оқшаулау және тиісті қамқоршылық органына немесе екінші қабілетті ата-анасына беру туралы шешім қабылдайды. Шектеумен көзделген мерзім ішінде, егер ата-ана өз өмірін жақсарту үшін шаралар қолданбаса, уәкілетті органдар ата-ана өкілеттігінен айыруға қарсы талап-арыз жасайды.</w:t>
      </w:r>
    </w:p>
    <w:p w:rsidR="00D041ED" w:rsidRDefault="00D041ED" w:rsidP="00D041ED">
      <w:pPr>
        <w:spacing w:line="240" w:lineRule="auto"/>
        <w:jc w:val="center"/>
        <w:rPr>
          <w:rFonts w:ascii="Times New Roman" w:hAnsi="Times New Roman" w:cs="Times New Roman"/>
          <w:b/>
          <w:color w:val="C00000"/>
          <w:sz w:val="24"/>
          <w:szCs w:val="24"/>
          <w:lang w:val="kk-KZ"/>
        </w:rPr>
      </w:pPr>
    </w:p>
    <w:p w:rsidR="00D041ED" w:rsidRDefault="00D041ED" w:rsidP="00D041ED">
      <w:pPr>
        <w:spacing w:line="240" w:lineRule="auto"/>
        <w:jc w:val="center"/>
        <w:rPr>
          <w:rFonts w:ascii="Times New Roman" w:hAnsi="Times New Roman" w:cs="Times New Roman"/>
          <w:b/>
          <w:color w:val="C00000"/>
          <w:sz w:val="24"/>
          <w:szCs w:val="24"/>
          <w:lang w:val="kk-KZ"/>
        </w:rPr>
      </w:pP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lastRenderedPageBreak/>
        <w:t>Ата-ана құқықтарынан айыру және оларды шектеу</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Ата-ана құқықтарын шектеу. Ата-ана құқықтарынан айырумен қатар, ол кәмелетке толмаған балалардың құқықтары мен заңмен қорғалатын мүдделерін қорғауға бағытталған.</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Оның мәні сот шешіміне байланысты баланы ата-аналық құқығынан айырмай, ата-анасынан мәжбүрлеп алып тастау жүзеге асырылады.</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Алайда, ата-аналардың кінәлі әрекеттері кезінде туындайтын төтенше шара ретінде ата-ана құқығынан айырудан айырмашылығы, ата-ана құқықтарын шектеу балаларды ата-аналардың қауіп-қатерінен қорғауға бағытталған.</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Балаға қандай құқықтар сақталады?</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Ата-аналардың ата-ана құқықтарының шектелуіне қарамастан, бала іс жүзінде өз құқықтарын жоғалтпайды:</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1. Мүліктік, яғни ата-ана құқықтары шектелген ата-аналарға тиесілі тұрғын үй-жайда тұруға меншік құқығы;</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2. Мұрагерлік құқықтар, яғни ата-анасы бірінші кезекте туыстық жағынан қайтыс болған жағдайда мұрагерлік құқығын сақтайды.</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3. Ата-аналардан алимент және материалдық қолдаудың басқа да түрлерін алу құқығы.</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Осылайша, егер бала ата-анасының ата-аналық құқығынан айыру немесе шектеу сияқты жағымсыз рәсімдерден өтуі керек болса, ол әлі де олардан материалдық көмек алу, сондай-ақ мұрагерлік құқығын сақтау үшін негізгі құқықтарын сақтайды.</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Ата-ана құқығынан айыру: негізгі ережелер мен негіздер</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Сонымен, егер ата-ана құқығын шектеудің алты айынан кейін ата-аналар қамқоршылық органдарының тексерісінен өте алмаса және мінез-құлқын өзгертпесе, онда іс бойынша құжаттар оларды ата-ана құқығынан айыру туралы мәселені шешу үшін сотқа жіберіледі. Әсіресе, егер олардың мінез-құлқы баланың өміріне қауіп төндірсе (мысалы, ата-аналардың ішуі, ұрып-соғу және т.б.).</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Ата-ана құқығынан айыру ата-ана құқығын шектеу сияқты жазалау шарасы болып табылады, бірақ ата-ана мен бала арасындағы тәрбиелік қатынастарды тоқтататын қатаң жаза болып табылады.</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t>Балаға қандай құқықтар сақталады?</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Ата-аналардың ата-ана құқықтарының шектелуіне қарамастан, бала іс жүзінде өз құқықтарын жоғалтпайды:</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1. Мүліктік, яғни ата-ана құқықтары шектелген ата-аналарға тиесілі тұрғын үй-жайда тұруға меншік құқығы;</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2. Мұрагерлік құқықтар, яғни ата-анасы бірінші кезекте туыстық жағынан қайтыс болған жағдайда мұрагерлік құқығын сақтайды.</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3. Ата-аналардан алимент және материалдық қолдаудың басқа да түрлерін алу құқығы.</w:t>
      </w:r>
    </w:p>
    <w:p w:rsidR="00D041ED" w:rsidRPr="00D041ED" w:rsidRDefault="00D041ED" w:rsidP="00D041ED">
      <w:pPr>
        <w:spacing w:line="240" w:lineRule="auto"/>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Осылайша, егер бала ата-анасының ата-аналық құқығынан айыру немесе шектеу сияқты жағымсыз рәсімдерден өтуі керек болса, ол әлі де олардан материалдық көмек алу, сондай-ақ мұрагерлік құқығын сақтау үшін негізгі құқықтарын сақтайды.</w:t>
      </w:r>
    </w:p>
    <w:p w:rsidR="00D041ED" w:rsidRPr="00D041ED" w:rsidRDefault="00D041ED" w:rsidP="00D041ED">
      <w:pPr>
        <w:spacing w:line="240" w:lineRule="auto"/>
        <w:jc w:val="center"/>
        <w:rPr>
          <w:rFonts w:ascii="Times New Roman" w:hAnsi="Times New Roman" w:cs="Times New Roman"/>
          <w:b/>
          <w:color w:val="C00000"/>
          <w:sz w:val="24"/>
          <w:szCs w:val="24"/>
          <w:lang w:val="kk-KZ"/>
        </w:rPr>
      </w:pPr>
      <w:r w:rsidRPr="00D041ED">
        <w:rPr>
          <w:rFonts w:ascii="Times New Roman" w:hAnsi="Times New Roman" w:cs="Times New Roman"/>
          <w:b/>
          <w:color w:val="C00000"/>
          <w:sz w:val="24"/>
          <w:szCs w:val="24"/>
          <w:lang w:val="kk-KZ"/>
        </w:rPr>
        <w:lastRenderedPageBreak/>
        <w:t>Ата-ана құқығынан айыру: негізгі ережелер мен негіздер</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Сонымен, егер ата-ана құқығын шектеудің алты айынан кейін ата-аналар қамқоршылық органдарының тексерісінен өте алмаса және мінез-құлқын өзгертпесе, онда іс бойынша құжаттар оларды ата-ана құқығынан айыру туралы мәселені шешу үшін сотқа жіберіледі. Әсіресе, егер олардың мінез-құлқы баланың өміріне қауіп төндірсе (мысалы, ата-аналардың ішуі, ұрып-соғу және т.б.).</w:t>
      </w:r>
    </w:p>
    <w:p w:rsidR="00D041ED" w:rsidRPr="00D041ED" w:rsidRDefault="00D041ED" w:rsidP="00D041ED">
      <w:pPr>
        <w:spacing w:line="240" w:lineRule="auto"/>
        <w:ind w:firstLine="567"/>
        <w:jc w:val="both"/>
        <w:rPr>
          <w:rFonts w:ascii="Times New Roman" w:hAnsi="Times New Roman" w:cs="Times New Roman"/>
          <w:color w:val="002060"/>
          <w:sz w:val="24"/>
          <w:szCs w:val="24"/>
          <w:lang w:val="kk-KZ"/>
        </w:rPr>
      </w:pPr>
      <w:r w:rsidRPr="00D041ED">
        <w:rPr>
          <w:rFonts w:ascii="Times New Roman" w:hAnsi="Times New Roman" w:cs="Times New Roman"/>
          <w:color w:val="002060"/>
          <w:sz w:val="24"/>
          <w:szCs w:val="24"/>
          <w:lang w:val="kk-KZ"/>
        </w:rPr>
        <w:t>Ата-ана құқығынан айыру ата-ана құқығын шектеу сияқты жазалау шарасы болып табылады, бірақ ата-ана мен бала арасындағы тәрбиелік қатынастарды тоқтататын қатаң жаза болып табылады.</w:t>
      </w:r>
    </w:p>
    <w:p w:rsidR="006E60BD" w:rsidRPr="00D041ED" w:rsidRDefault="006E60BD">
      <w:pPr>
        <w:rPr>
          <w:lang w:val="kk-KZ"/>
        </w:rPr>
      </w:pPr>
    </w:p>
    <w:sectPr w:rsidR="006E60BD" w:rsidRPr="00D041ED" w:rsidSect="00D041E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78"/>
    <w:rsid w:val="006E60BD"/>
    <w:rsid w:val="009B39E0"/>
    <w:rsid w:val="00B42A0B"/>
    <w:rsid w:val="00D041ED"/>
    <w:rsid w:val="00E7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1E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A0B"/>
    <w:pPr>
      <w:ind w:left="720"/>
      <w:contextualSpacing/>
    </w:pPr>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1E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A0B"/>
    <w:pPr>
      <w:ind w:left="720"/>
      <w:contextualSpacing/>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1974</Words>
  <Characters>11257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cp:lastModifiedBy>
  <cp:revision>2</cp:revision>
  <dcterms:created xsi:type="dcterms:W3CDTF">2021-03-30T07:18:00Z</dcterms:created>
  <dcterms:modified xsi:type="dcterms:W3CDTF">2021-03-30T07:18:00Z</dcterms:modified>
</cp:coreProperties>
</file>