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64" w:rsidRPr="00256C64" w:rsidRDefault="00256C64" w:rsidP="00256C64">
      <w:pPr>
        <w:jc w:val="center"/>
        <w:rPr>
          <w:rStyle w:val="s1"/>
          <w:b w:val="0"/>
          <w:sz w:val="28"/>
          <w:szCs w:val="28"/>
          <w:lang w:val="kk-KZ"/>
        </w:rPr>
      </w:pPr>
      <w:r>
        <w:rPr>
          <w:rStyle w:val="s1"/>
          <w:sz w:val="28"/>
          <w:szCs w:val="28"/>
          <w:lang w:val="kk-KZ"/>
        </w:rPr>
        <w:t xml:space="preserve">            «</w:t>
      </w:r>
      <w:r w:rsidR="00BF661B">
        <w:rPr>
          <w:rStyle w:val="s1"/>
          <w:b w:val="0"/>
          <w:sz w:val="28"/>
          <w:szCs w:val="28"/>
          <w:lang w:val="kk-KZ"/>
        </w:rPr>
        <w:t>Бекітем</w:t>
      </w:r>
      <w:r w:rsidRPr="00256C64">
        <w:rPr>
          <w:rStyle w:val="s1"/>
          <w:b w:val="0"/>
          <w:sz w:val="28"/>
          <w:szCs w:val="28"/>
          <w:lang w:val="kk-KZ"/>
        </w:rPr>
        <w:t>і</w:t>
      </w:r>
      <w:r w:rsidR="00BF661B">
        <w:rPr>
          <w:rStyle w:val="s1"/>
          <w:b w:val="0"/>
          <w:sz w:val="28"/>
          <w:szCs w:val="28"/>
          <w:lang w:val="kk-KZ"/>
        </w:rPr>
        <w:t>н</w:t>
      </w:r>
      <w:r w:rsidRPr="00256C64">
        <w:rPr>
          <w:rStyle w:val="s1"/>
          <w:b w:val="0"/>
          <w:sz w:val="28"/>
          <w:szCs w:val="28"/>
          <w:lang w:val="kk-KZ"/>
        </w:rPr>
        <w:t>»</w:t>
      </w:r>
    </w:p>
    <w:p w:rsidR="00256C64" w:rsidRPr="00256C64" w:rsidRDefault="00256C64" w:rsidP="00256C64">
      <w:pPr>
        <w:jc w:val="right"/>
        <w:rPr>
          <w:rStyle w:val="s1"/>
          <w:b w:val="0"/>
          <w:sz w:val="28"/>
          <w:szCs w:val="28"/>
          <w:lang w:val="kk-KZ"/>
        </w:rPr>
      </w:pPr>
      <w:r w:rsidRPr="00256C64">
        <w:rPr>
          <w:rStyle w:val="s1"/>
          <w:b w:val="0"/>
          <w:sz w:val="28"/>
          <w:szCs w:val="28"/>
          <w:lang w:val="kk-KZ"/>
        </w:rPr>
        <w:t>Мектеп директоры:           Балтабаева А.С.</w:t>
      </w:r>
    </w:p>
    <w:p w:rsidR="00256C64" w:rsidRDefault="00256C64" w:rsidP="0034314F">
      <w:pPr>
        <w:jc w:val="center"/>
        <w:rPr>
          <w:rStyle w:val="s1"/>
          <w:sz w:val="28"/>
          <w:szCs w:val="28"/>
        </w:rPr>
      </w:pPr>
    </w:p>
    <w:p w:rsidR="00574161" w:rsidRPr="00574161" w:rsidRDefault="00574161" w:rsidP="00574161">
      <w:pPr>
        <w:pStyle w:val="a4"/>
        <w:rPr>
          <w:rStyle w:val="s1"/>
          <w:sz w:val="28"/>
          <w:szCs w:val="28"/>
          <w:lang w:val="kk-KZ"/>
        </w:rPr>
      </w:pPr>
      <w:r w:rsidRPr="00574161">
        <w:rPr>
          <w:rStyle w:val="s1"/>
          <w:sz w:val="28"/>
          <w:szCs w:val="28"/>
          <w:lang w:val="kk-KZ"/>
        </w:rPr>
        <w:t>«Қостанай қаласы әкімдігінің  білім бөлімінің № 10 орта мектебі» ММ</w:t>
      </w:r>
    </w:p>
    <w:p w:rsidR="0034314F" w:rsidRPr="00574161" w:rsidRDefault="0034314F" w:rsidP="0034314F">
      <w:pPr>
        <w:jc w:val="center"/>
        <w:rPr>
          <w:sz w:val="32"/>
          <w:szCs w:val="28"/>
          <w:lang w:val="kk-KZ"/>
        </w:rPr>
      </w:pPr>
      <w:r w:rsidRPr="00574161">
        <w:rPr>
          <w:rStyle w:val="s1"/>
          <w:sz w:val="28"/>
          <w:szCs w:val="28"/>
          <w:lang w:val="kk-KZ"/>
        </w:rPr>
        <w:t xml:space="preserve"> Сыбайлас жемқорлыққа қарсы стандарты</w:t>
      </w:r>
      <w:r w:rsidRPr="00574161">
        <w:rPr>
          <w:rStyle w:val="s1"/>
          <w:sz w:val="28"/>
          <w:szCs w:val="28"/>
          <w:lang w:val="kk-KZ"/>
        </w:rPr>
        <w:br/>
      </w:r>
      <w:r w:rsidRPr="00574161">
        <w:rPr>
          <w:rStyle w:val="s1"/>
          <w:sz w:val="28"/>
          <w:szCs w:val="28"/>
          <w:lang w:val="kk-KZ"/>
        </w:rPr>
        <w:br/>
      </w:r>
      <w:r w:rsidRPr="00574161">
        <w:rPr>
          <w:rStyle w:val="s1"/>
          <w:sz w:val="28"/>
          <w:szCs w:val="28"/>
          <w:lang w:val="kk-KZ"/>
        </w:rPr>
        <w:br/>
        <w:t xml:space="preserve">1. </w:t>
      </w:r>
      <w:r w:rsidRPr="00574161">
        <w:rPr>
          <w:rStyle w:val="s1"/>
          <w:sz w:val="32"/>
          <w:szCs w:val="28"/>
          <w:lang w:val="kk-KZ"/>
        </w:rPr>
        <w:t>Жалпы ереже</w:t>
      </w:r>
    </w:p>
    <w:p w:rsidR="0034314F" w:rsidRPr="00574161" w:rsidRDefault="0034314F" w:rsidP="0034314F">
      <w:pPr>
        <w:ind w:firstLine="403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 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bookmarkStart w:id="0" w:name="_GoBack"/>
      <w:r w:rsidRPr="00574161">
        <w:rPr>
          <w:sz w:val="28"/>
          <w:szCs w:val="28"/>
          <w:lang w:val="kk-KZ"/>
        </w:rPr>
        <w:t>1. Осы Қазақстан Республикасы Білім және ғылым министрлігінің (</w:t>
      </w:r>
      <w:r w:rsidRPr="00574161">
        <w:rPr>
          <w:i/>
          <w:iCs/>
          <w:sz w:val="28"/>
          <w:szCs w:val="28"/>
          <w:lang w:val="kk-KZ"/>
        </w:rPr>
        <w:t>бұдан әрі - Министрлік</w:t>
      </w:r>
      <w:r w:rsidRPr="00574161">
        <w:rPr>
          <w:sz w:val="28"/>
          <w:szCs w:val="28"/>
          <w:lang w:val="kk-KZ"/>
        </w:rPr>
        <w:t xml:space="preserve">) сыбайлас жемқорлыққа қарсы стандарты «Сыбайлас жемқорлыққа қарсы іс-қимыл туралы» 2015 жылғы 10 қарашадағы Қазақстан Республикасы Заңының </w:t>
      </w:r>
      <w:hyperlink r:id="rId5" w:history="1">
        <w:r w:rsidRPr="00574161">
          <w:rPr>
            <w:rStyle w:val="a3"/>
            <w:sz w:val="28"/>
            <w:szCs w:val="28"/>
            <w:lang w:val="kk-KZ"/>
          </w:rPr>
          <w:t>10-бабына</w:t>
        </w:r>
      </w:hyperlink>
      <w:r w:rsidRPr="00574161">
        <w:rPr>
          <w:sz w:val="28"/>
          <w:szCs w:val="28"/>
          <w:lang w:val="kk-KZ"/>
        </w:rPr>
        <w:t>, Қазақстан Республикасы Мемлекеттік қызмет істері және сыбайлас жемқорлыққа қарсы іс-қимыл агенттігі бекіткен Сыбайлас жемқорлыққа қарсы стандартты әзірлеу бойынша әдістемелік ұсынымдарға сәйкес әзірленген және ұсынымдық сипатқа ие.</w:t>
      </w:r>
    </w:p>
    <w:p w:rsidR="0034314F" w:rsidRPr="00757551" w:rsidRDefault="0034314F" w:rsidP="00757551">
      <w:pPr>
        <w:rPr>
          <w:bCs/>
          <w:sz w:val="28"/>
          <w:szCs w:val="28"/>
          <w:lang w:val="kk-KZ"/>
        </w:rPr>
      </w:pPr>
      <w:bookmarkStart w:id="1" w:name="SUB200"/>
      <w:bookmarkEnd w:id="1"/>
      <w:r w:rsidRPr="004B48FB">
        <w:rPr>
          <w:sz w:val="28"/>
          <w:szCs w:val="28"/>
          <w:lang w:val="kk-KZ"/>
        </w:rPr>
        <w:t xml:space="preserve">2. Сыбайлас жемқорлыққа қарсы стандартты әзірлеуші </w:t>
      </w:r>
      <w:r w:rsidR="00757551" w:rsidRPr="00757551">
        <w:rPr>
          <w:rStyle w:val="s1"/>
          <w:b w:val="0"/>
          <w:sz w:val="28"/>
          <w:szCs w:val="28"/>
          <w:lang w:val="kk-KZ"/>
        </w:rPr>
        <w:t xml:space="preserve">Қостанай облысы әкімдігінің білім басқармасы </w:t>
      </w:r>
      <w:r w:rsidR="00757551" w:rsidRPr="004B48FB">
        <w:rPr>
          <w:rStyle w:val="s1"/>
          <w:b w:val="0"/>
          <w:sz w:val="28"/>
          <w:szCs w:val="28"/>
          <w:lang w:val="kk-KZ"/>
        </w:rPr>
        <w:t>«</w:t>
      </w:r>
      <w:r w:rsidR="00757551" w:rsidRPr="00757551">
        <w:rPr>
          <w:rStyle w:val="s1"/>
          <w:b w:val="0"/>
          <w:sz w:val="28"/>
          <w:szCs w:val="28"/>
          <w:lang w:val="kk-KZ"/>
        </w:rPr>
        <w:t>Қостанай қаласы білім бөлімінің № 10 жалпы білім беретін орта мектебі» ҚММ</w:t>
      </w:r>
      <w:r w:rsidR="004B48FB">
        <w:rPr>
          <w:rStyle w:val="s1"/>
          <w:b w:val="0"/>
          <w:sz w:val="28"/>
          <w:szCs w:val="28"/>
          <w:lang w:val="kk-KZ"/>
        </w:rPr>
        <w:t xml:space="preserve"> </w:t>
      </w:r>
      <w:r w:rsidRPr="004B48FB">
        <w:rPr>
          <w:sz w:val="28"/>
          <w:szCs w:val="28"/>
          <w:lang w:val="kk-KZ"/>
        </w:rPr>
        <w:t>болып табылады.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bookmarkStart w:id="2" w:name="SUB300"/>
      <w:bookmarkEnd w:id="2"/>
      <w:bookmarkEnd w:id="0"/>
      <w:r w:rsidRPr="00574161">
        <w:rPr>
          <w:sz w:val="28"/>
          <w:szCs w:val="28"/>
          <w:lang w:val="kk-KZ"/>
        </w:rPr>
        <w:t>3. Сыбайлас жемқорлыққа қарсы стандарт сыбайлас жемқорлықтың алдын алуға бағытталған қоғамдық қатынастардың ерекшеленген саласына арналған ұсынымдар жүйесін орнатуға бағытталған.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bookmarkStart w:id="3" w:name="SUB400"/>
      <w:bookmarkEnd w:id="3"/>
      <w:r w:rsidRPr="00574161">
        <w:rPr>
          <w:sz w:val="28"/>
          <w:szCs w:val="28"/>
          <w:lang w:val="kk-KZ"/>
        </w:rPr>
        <w:t>4. Сыбайлас жемқорлыққа қарсы стандартты әзірлеу міндеттері: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1) қоғамдық қатынастардың ерекшеленген саласында жұмыс істейтін адамдардың нақты сыбайлас жемқорлыққа қарсы мінез-құлқын қалыптастыру;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2) сыбайлас жемқорлық көріністерін уақытылы анықтау және олардың жағымсыз салдарының алдын алу болып табылады.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bookmarkStart w:id="4" w:name="SUB500"/>
      <w:bookmarkEnd w:id="4"/>
      <w:r w:rsidRPr="00574161">
        <w:rPr>
          <w:sz w:val="28"/>
          <w:szCs w:val="28"/>
          <w:lang w:val="kk-KZ"/>
        </w:rPr>
        <w:t>5. Сыбайлас жемқорлыққа қарсы стандарттың қағидаттары: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1) заңдылық;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2) ашықтық;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3) әдептілік;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4) жеке және заңды тұлғалардың құқықтары мен заңды мүдделерін сақтау және оларды сыбайлас жемқорлық көріністерінен қорғау;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5) мүдделер қақтығысын болдырмау болып табылады.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bookmarkStart w:id="5" w:name="SUB600"/>
      <w:bookmarkEnd w:id="5"/>
      <w:r w:rsidRPr="00574161">
        <w:rPr>
          <w:sz w:val="28"/>
          <w:szCs w:val="28"/>
          <w:lang w:val="kk-KZ"/>
        </w:rPr>
        <w:t>6. Сыбайлас жемқорлыққа қарсы стандарт жемқорлыққа қарсы мінез-құлықты сақтауға және сыбайлас жемқорлық көріністерінің алдын алуға бағытталған қоғамдық қатынастардың ерекшеленген саласында жұмыс істейтін адамдарға арналған ұсынымдарды анықтайды.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bookmarkStart w:id="6" w:name="SUB700"/>
      <w:bookmarkEnd w:id="6"/>
      <w:r w:rsidRPr="00574161">
        <w:rPr>
          <w:sz w:val="28"/>
          <w:szCs w:val="28"/>
          <w:lang w:val="kk-KZ"/>
        </w:rPr>
        <w:t>7. Сыбайлас жемқорлыққа қарсы стандартың негізіне сыбайлас жемқорлық көріністерінің алдын алу көзқарасы тұрғысынан: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1) сыбайлас жемқорлыққа қарсы стандарт қамтитын салада жеке және заңды тұлғалардың құқықтары мен заңды мүдделерін іске асыру;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2) өз құзыреті шегінде басқарушылық және өзге де шешімдерді дайындау және қабылдау;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lastRenderedPageBreak/>
        <w:t>3) Қазақстан Республикасының нормативтік құқықтық актілерінің жобасын дайындау;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4) тиісті тіршілік әрекеті саласының ерекшелігіне байланысты өзге де қоғамдық маңызы бар қарым-қатынас кезінде лауазымдық міндеттерді орындау бойынша тікелей іс-әрекеттер алынған.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 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 </w:t>
      </w:r>
    </w:p>
    <w:p w:rsidR="0034314F" w:rsidRPr="00574161" w:rsidRDefault="0034314F" w:rsidP="0034314F">
      <w:pPr>
        <w:jc w:val="center"/>
        <w:rPr>
          <w:sz w:val="28"/>
          <w:szCs w:val="28"/>
          <w:lang w:val="kk-KZ"/>
        </w:rPr>
      </w:pPr>
      <w:bookmarkStart w:id="7" w:name="SUB800"/>
      <w:bookmarkEnd w:id="7"/>
      <w:r w:rsidRPr="00574161">
        <w:rPr>
          <w:rStyle w:val="s1"/>
          <w:sz w:val="28"/>
          <w:szCs w:val="28"/>
          <w:lang w:val="kk-KZ"/>
        </w:rPr>
        <w:t>2. Қоғамдық қатынастардың ерекшеленген саласында жұмыс</w:t>
      </w:r>
      <w:r w:rsidRPr="00574161">
        <w:rPr>
          <w:rStyle w:val="s1"/>
          <w:sz w:val="28"/>
          <w:szCs w:val="28"/>
          <w:lang w:val="kk-KZ"/>
        </w:rPr>
        <w:br/>
        <w:t>істейтін адамдардың мінез-құлық (іс-әрекеттері) стандарттары</w:t>
      </w:r>
      <w:r w:rsidRPr="00574161">
        <w:rPr>
          <w:rStyle w:val="s1"/>
          <w:sz w:val="28"/>
          <w:szCs w:val="28"/>
          <w:lang w:val="kk-KZ"/>
        </w:rPr>
        <w:br/>
        <w:t>(ұсынымдары)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 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8. Сыбайлас жемқорлыққа қарсы стандарт қамтитын тиісті салада жеке және заңды тұлғалардың құқықтары мен заңды мүдделерін іске асыру кезінде: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1) Қазақстан Республикасы Конституциясы мен заңдарын, Қазақстан Республикасы Президенті мен Үкіметінің актілерін, өзге де нормативтік құқықтық актілерді;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2) Қазақстан халқының бірлігі мен еліміздің ұлтаралық келісімді нығайтуға ықпал ету, мемлекеттік және басқа де тілдерді, Қазақстан халқының салт-дәстүрлерін құрметтеу;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3) жеке тұлғалармен, заңды тұлғалар өкілдерімен және әріптестермен қарым-қатынас жасауда адал, әділ, қарапайым болу, көпшілік мақұлдаған моральдық-әдептілік нормаларын сақтау, сыпайылық және биязылық таныту;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4) жеке және заңды тұлғалардың құқықтары мен заңды мүдделерін қозғайтын қабылданған шешімнің айқындылығын қамтамасыз ету;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5) өз әрекетімен және мінез-құлқымен қоғам тарапынан сынға ұшырауға, сынның артына түспеуге жол бермеу, өз әрекетінің кемшіліктерін жою және жақсарту үшін конструктивті сынды қолдану;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6) жеке басының мәселесін шешу барысында мемлекеттік органдар, ұйымдар, мемлекеттік қызмет және басқа адамдардың әрекеттеріне ықпал ету үшін қызмет бабын пайдаланбау;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7) шындыққа сәйкес емес мәліметтерді таратпау;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8) заң бойынша тәртіптік, әкімшілік немесе қылмыстық жауапкершілік көзделген қылықтар мен өзге де заң бұзушылықтар жасауға жол бермеу;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9) мемлекеттік органда еңбек заңнамасы мен мемлекеттік қызмет туралы заңнаманы орындауды қамтамасыз ету, еңбек тәртібі мен шарттарын сақтауды, сондай-ақ мемлекеттік қызметте болуға байланысты шектеулерді қамтамасыз ету.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bookmarkStart w:id="8" w:name="SUB900"/>
      <w:bookmarkEnd w:id="8"/>
      <w:r w:rsidRPr="00574161">
        <w:rPr>
          <w:sz w:val="28"/>
          <w:szCs w:val="28"/>
          <w:lang w:val="kk-KZ"/>
        </w:rPr>
        <w:t>9. Мемлекеттік қызметті және басқа да рұқсат беру қызметтерін көрсету кезінде: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1) тұрақты негізде мемлекеттік қызмет көрсету сапасын арттыру бойынша шаралар қабылдау;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2) қолжетімді түрде қызмет алушыларға мемлекеттік қызмет көрсету тәртібі туралы толық және шынайы ақпарат ұсыну;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lastRenderedPageBreak/>
        <w:t>3) қарастырылмаған құжаттарды сұратып алуға жол бермеу, мемлекеттік қызмет пен басқа да рұқсат беру функцияларын көрсету барысында әртүрлі әуре-сарсаңнан (салғырттықтан) аулақ болу;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4) сыбайлас жемқорлық сипатындағы заң бұзушылыққа итермелеу кезінде басшылыққа жеткізу;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5) мемлекеттік қызмет көрсету кезінде үнемділік пен тиімділік танытып, мемлекеттік қызмет көрсету процесін үнемі жетілдіруді қамтамасыз ету.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bookmarkStart w:id="9" w:name="SUB1000"/>
      <w:bookmarkEnd w:id="9"/>
      <w:r w:rsidRPr="00574161">
        <w:rPr>
          <w:sz w:val="28"/>
          <w:szCs w:val="28"/>
          <w:lang w:val="kk-KZ"/>
        </w:rPr>
        <w:t>10. Тауарларды, жұмыстарды, қызметтерді сатып алуға байланысты мемлекеттік сатып алуды іске асыру кезінде мыналар ұсынылады: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1) мемлекеттік сатып алу үшін пайдаланылатын ақшалай қаражатты оңтайлы және тиімді жұмсау;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2) Заңда көзделген жағдайларды қоспағанда мемлекеттік сатып алуды өткізу рәсіміне қатысу үшін әлеуетті жеткізушілерге тең мүмкіндіктер ұсыну;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3) мемлекеттік сатып алу процесінің ашықтығы мен айқындығын қамтамасыз ету;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4) сыбайлас жемқорлық белгілеріне жол бермеу;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5) атқарушылық құжаттар бойынша орындалмаған міндеттемелері бар және Бірыңғай борышкерлер тізіліміне қосылған әлеуетті жеткізуші және (немесе) оларға тартылатын қосалқы мердігер (бірлесіп орындаушы) ретінде катысушыға жол бермеу.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bookmarkStart w:id="10" w:name="SUB1100"/>
      <w:bookmarkEnd w:id="10"/>
      <w:r w:rsidRPr="00574161">
        <w:rPr>
          <w:sz w:val="28"/>
          <w:szCs w:val="28"/>
          <w:lang w:val="kk-KZ"/>
        </w:rPr>
        <w:t>11. Өз құзыреті шеңберінде басқарушылық және өзге де шешімдерді дайындау мен қабылдау кезінде: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1) қызметтік міндеттерді орындау кезінде мүдделер қақтығысының, жеке бас мүддесінің туындағаны туралы, сыбайлас жемқорлық әрекетіне және сыйлық алу итермелеу туралы тікелей немесе өз басшысына жеткізу;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2) жеке басының мәселесін шешу барысында мемлекеттік органдардың, ұйымдардың, мемлекеттік қызметшілердің және басқа да адамдардың әрекеттеріне ықпал ету үшін қызмет бабын пайдаланбау;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3) әріптестерге, басшыларға және өзге де лауазымды тұлғаларға сыйлық жасамау және мүліктік пайда немесе артықшылық пайда алу үшін қызметтік өкілеттілікті пайдалана отырып қызметтік емес қызмет көрсетпеу;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4) сыбайлас жемқорлыққа қарсы тұруға, сыбайлас жемқорлық сипатындағы заң бұзушылықты ашуға белсенділік таныту;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5) сыбайлас жемқорлық фактілері белгілі болғаны туралы, сондай-ақ қандай да бір материалдарды қарауды жылдамдатқаны үшін пайда көруге итермелегені немесе әуре-сарсаңға салғаны туралы басшылыққа жеткізу;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6) атқару үшін алынған өкімнің заңдылығына күманданған жағдайда бұл туралы тікелей басшыға жазбаша хабарлау;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7) егер мүдделер қақтығысына тікелей басшының өзі қатысты болса, жоғары тұрған басшыға жүгіну;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8) табыс табуға байланысты кәсіпкерлік және өзге де әрекеттерді іске асыруда біреуге көмектесуден бас тарту.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bookmarkStart w:id="11" w:name="SUB1200"/>
      <w:bookmarkEnd w:id="11"/>
      <w:r w:rsidRPr="00574161">
        <w:rPr>
          <w:sz w:val="28"/>
          <w:szCs w:val="28"/>
          <w:lang w:val="kk-KZ"/>
        </w:rPr>
        <w:t>12. Нормативтік құқықтық актілерді дайындау кезінде: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lastRenderedPageBreak/>
        <w:t>1) нормативтік құқықтық актілер жобасын дайындау мен талқылауда қоғамның, бүкіл ақпараттық құралдардың міндетті түрде қатысуын қамтамасыз ету;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 xml:space="preserve">2) </w:t>
      </w:r>
      <w:r>
        <w:rPr>
          <w:sz w:val="28"/>
          <w:szCs w:val="28"/>
          <w:lang w:val="kk-KZ"/>
        </w:rPr>
        <w:t>ұйымның</w:t>
      </w:r>
      <w:r w:rsidRPr="00574161">
        <w:rPr>
          <w:sz w:val="28"/>
          <w:szCs w:val="28"/>
          <w:lang w:val="kk-KZ"/>
        </w:rPr>
        <w:t xml:space="preserve"> құрылымдық бөлімшелерімен тұрақты негізде құқықтық актілер мониторингі мен тиісті есептер дайындауды үйлестіруді қамтамасыз ету;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3) әзірленген нормативтік құқықтық актілер жобаларын мүдделі мемлекеттік органдармен келісуге жіберуге дейін көпшілікпен талқылау үшін ашық нормативтік құқықтық актілерді интернет-порталға орналастыру;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4) сыбайлас жемқорлық факторлары немесе олардың белгілері бар нормативтік құқықтық актілер нормаларын пайдаланбау.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bookmarkStart w:id="12" w:name="SUB1300"/>
      <w:bookmarkEnd w:id="12"/>
      <w:r w:rsidRPr="00574161">
        <w:rPr>
          <w:sz w:val="28"/>
          <w:szCs w:val="28"/>
          <w:lang w:val="kk-KZ"/>
        </w:rPr>
        <w:t xml:space="preserve">13. </w:t>
      </w:r>
      <w:r>
        <w:rPr>
          <w:sz w:val="28"/>
          <w:szCs w:val="28"/>
          <w:lang w:val="kk-KZ"/>
        </w:rPr>
        <w:t>Қ</w:t>
      </w:r>
      <w:r w:rsidRPr="00574161">
        <w:rPr>
          <w:sz w:val="28"/>
          <w:szCs w:val="28"/>
          <w:lang w:val="kk-KZ"/>
        </w:rPr>
        <w:t>ызметшілерін/жұмыскерлерін таңдау мен орналастыру бойынша кадр жұмысын ұйымдастыру кезінде: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1) тағайындау материалдарын қараудың белгіленген мерзімін сақтау;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 xml:space="preserve">2) </w:t>
      </w:r>
      <w:r>
        <w:rPr>
          <w:sz w:val="28"/>
          <w:szCs w:val="28"/>
          <w:lang w:val="kk-KZ"/>
        </w:rPr>
        <w:t>ұйымға</w:t>
      </w:r>
      <w:r w:rsidRPr="00574161">
        <w:rPr>
          <w:sz w:val="28"/>
          <w:szCs w:val="28"/>
          <w:lang w:val="kk-KZ"/>
        </w:rPr>
        <w:t xml:space="preserve"> қызметке/жұмысқа қабылдау кезінде лауазымды тұлғаларға жүктелетін негізі міндеттерді, тыйымдар мен шектеулерді түсіндіру;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3) кадрларды іріктеу барысында Қазақстан Республикасы заңнамасының талаптарын сақтау;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4) мемлекеттік қызметкерлердің жеке деректері туралы мәліметтерді негізсіз беруге жол бермеу;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5) қызметке/жұмысқа үміткерден еңбек шартын жасауға қатысы жоқ құжаттарды талап етпеу;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6) жұмыскерлеріне қатысты қызметтік тексеруді әділ және жан-жақты жүргізу.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bookmarkStart w:id="13" w:name="SUB1400"/>
      <w:bookmarkEnd w:id="13"/>
      <w:r w:rsidRPr="00574161">
        <w:rPr>
          <w:sz w:val="28"/>
          <w:szCs w:val="28"/>
          <w:lang w:val="kk-KZ"/>
        </w:rPr>
        <w:t>14. Тіршілік әрекеті саласына байланысты пайда болған басқа да өзара қатынас барысында: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1) бағынышты лауазымды тұлғалардың міндеттері мен қызметтік өкілеттігінің көлемін нақты және анық белгілеу;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2) бағыныштағы лауазымды тұлғалардың арасындағы еңбек жүктемесін біркелкі бөлмеуге жол бермеу;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3) олардың әрекеттерінің нәтижелерін бағалау барысында, сондай-ақ мадақтау және жаза қолдану кезінде шындық және әділдік таныту,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4) бағынышты жұмыскерді орынсыз айыптауға, дөрекілік факторларына, адамның ар-намысына тиюіне, жөнсіздікке, дөрекі мінез-құлыққа жол бермеу;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5) олардың лауазымдық міндеттерінен тыс немесе орындалмайтын, сондай-ақ заңға қайшы тапсырма бермеу;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6) қызметтен тыс сипаттағы мәселелерді шешу барысында бағыныштылардың әрекеттеріне эсер ету үшін қызмет бабын пайдаланбау;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7) бағыныштыларды сыбайлас жемқорлық заң бұзушылық жасауға итермелемеу;</w:t>
      </w:r>
    </w:p>
    <w:p w:rsidR="0034314F" w:rsidRPr="00574161" w:rsidRDefault="0034314F" w:rsidP="0034314F">
      <w:pPr>
        <w:ind w:firstLine="403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t>8) өз лауазымдық міндеттерін орындау барысында әріптестерде туындаған мүдделер қақтығысын реттеу бойынша түбегейлі шараларды өз уақытында кабылдау;</w:t>
      </w:r>
    </w:p>
    <w:p w:rsidR="0034314F" w:rsidRPr="00574161" w:rsidRDefault="0034314F" w:rsidP="0034314F">
      <w:pPr>
        <w:ind w:firstLine="400"/>
        <w:jc w:val="both"/>
        <w:rPr>
          <w:sz w:val="28"/>
          <w:szCs w:val="28"/>
          <w:lang w:val="kk-KZ"/>
        </w:rPr>
      </w:pPr>
      <w:r w:rsidRPr="00574161">
        <w:rPr>
          <w:sz w:val="28"/>
          <w:szCs w:val="28"/>
          <w:lang w:val="kk-KZ"/>
        </w:rPr>
        <w:lastRenderedPageBreak/>
        <w:t xml:space="preserve">9) мүліктің сақталуын </w:t>
      </w:r>
      <w:r w:rsidRPr="00574161">
        <w:rPr>
          <w:rStyle w:val="s0"/>
          <w:sz w:val="28"/>
          <w:szCs w:val="28"/>
          <w:lang w:val="kk-KZ"/>
        </w:rPr>
        <w:t>қамтамасыз ету, автокөлік құралдарын қоса алғанда, мүлікті қызметтік мақсатта ұтымды, тиімді пайдалану.</w:t>
      </w:r>
    </w:p>
    <w:p w:rsidR="00956BDD" w:rsidRPr="00574161" w:rsidRDefault="00956BDD">
      <w:pPr>
        <w:rPr>
          <w:lang w:val="kk-KZ"/>
        </w:rPr>
      </w:pPr>
    </w:p>
    <w:sectPr w:rsidR="00956BDD" w:rsidRPr="0057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4F"/>
    <w:rsid w:val="00256C64"/>
    <w:rsid w:val="0034314F"/>
    <w:rsid w:val="004B48FB"/>
    <w:rsid w:val="00574161"/>
    <w:rsid w:val="00757551"/>
    <w:rsid w:val="0082370E"/>
    <w:rsid w:val="00956BDD"/>
    <w:rsid w:val="00B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34314F"/>
    <w:rPr>
      <w:color w:val="333399"/>
      <w:u w:val="single"/>
    </w:rPr>
  </w:style>
  <w:style w:type="character" w:customStyle="1" w:styleId="s0">
    <w:name w:val="s0"/>
    <w:rsid w:val="003431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34314F"/>
    <w:rPr>
      <w:rFonts w:ascii="Times New Roman" w:hAnsi="Times New Roman" w:cs="Times New Roman" w:hint="default"/>
      <w:b/>
      <w:bCs/>
      <w:color w:val="000000"/>
    </w:rPr>
  </w:style>
  <w:style w:type="paragraph" w:styleId="a4">
    <w:name w:val="No Spacing"/>
    <w:uiPriority w:val="1"/>
    <w:qFormat/>
    <w:rsid w:val="005741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34314F"/>
    <w:rPr>
      <w:color w:val="333399"/>
      <w:u w:val="single"/>
    </w:rPr>
  </w:style>
  <w:style w:type="character" w:customStyle="1" w:styleId="s0">
    <w:name w:val="s0"/>
    <w:rsid w:val="003431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34314F"/>
    <w:rPr>
      <w:rFonts w:ascii="Times New Roman" w:hAnsi="Times New Roman" w:cs="Times New Roman" w:hint="default"/>
      <w:b/>
      <w:bCs/>
      <w:color w:val="000000"/>
    </w:rPr>
  </w:style>
  <w:style w:type="paragraph" w:styleId="a4">
    <w:name w:val="No Spacing"/>
    <w:uiPriority w:val="1"/>
    <w:qFormat/>
    <w:rsid w:val="005741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/online.zakon.kz/Document/?link_id=10048456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77713</dc:creator>
  <cp:keywords/>
  <dc:description/>
  <cp:lastModifiedBy>Home</cp:lastModifiedBy>
  <cp:revision>9</cp:revision>
  <dcterms:created xsi:type="dcterms:W3CDTF">2020-09-09T11:25:00Z</dcterms:created>
  <dcterms:modified xsi:type="dcterms:W3CDTF">2021-03-29T11:06:00Z</dcterms:modified>
</cp:coreProperties>
</file>