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7E58" w14:textId="1045C625" w:rsidR="00B025BF" w:rsidRPr="00643B84" w:rsidRDefault="00B025BF" w:rsidP="00B025BF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59"/>
        <w:gridCol w:w="7294"/>
      </w:tblGrid>
      <w:tr w:rsidR="00B025BF" w:rsidRPr="00B025BF" w14:paraId="589408FB" w14:textId="77777777" w:rsidTr="00155AA8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A2DA" w14:textId="77777777" w:rsidR="00B025BF" w:rsidRPr="00B025BF" w:rsidRDefault="00B025BF" w:rsidP="000B199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02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  бөлімі:</w:t>
            </w:r>
          </w:p>
          <w:p w14:paraId="5C7C5777" w14:textId="77777777" w:rsidR="00B025BF" w:rsidRPr="00B025BF" w:rsidRDefault="00B025BF" w:rsidP="000B1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25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Тригонометрия элементтері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5B01" w14:textId="77777777" w:rsidR="00B025BF" w:rsidRPr="00B025BF" w:rsidRDefault="00B025BF" w:rsidP="000B19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B025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</w:t>
            </w:r>
            <w:proofErr w:type="spellEnd"/>
            <w:r w:rsidRPr="00B025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025BF" w:rsidRPr="00B025BF" w14:paraId="231026CA" w14:textId="77777777" w:rsidTr="00155AA8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7A4C" w14:textId="77777777" w:rsidR="00B025BF" w:rsidRPr="00B025BF" w:rsidRDefault="00B025BF" w:rsidP="000B1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2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8BC7" w14:textId="77777777" w:rsidR="00B025BF" w:rsidRPr="00B025BF" w:rsidRDefault="00B025BF" w:rsidP="000B19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B025BF" w:rsidRPr="00B025BF" w14:paraId="0CEC7782" w14:textId="77777777" w:rsidTr="00155AA8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D086" w14:textId="77777777" w:rsidR="00B025BF" w:rsidRPr="00B025BF" w:rsidRDefault="00B025BF" w:rsidP="000B1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2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86EA" w14:textId="3D427D75" w:rsidR="00B025BF" w:rsidRPr="00B025BF" w:rsidRDefault="00B025BF" w:rsidP="000B1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2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10.10.22 </w:t>
            </w:r>
          </w:p>
        </w:tc>
      </w:tr>
      <w:tr w:rsidR="00B025BF" w:rsidRPr="00B025BF" w14:paraId="5969559B" w14:textId="77777777" w:rsidTr="00155AA8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680D" w14:textId="77777777" w:rsidR="00B025BF" w:rsidRPr="00B025BF" w:rsidRDefault="00B025BF" w:rsidP="000B1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2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Сыныбы: 9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B2E8" w14:textId="77777777" w:rsidR="00B025BF" w:rsidRPr="00B025BF" w:rsidRDefault="00B025BF" w:rsidP="000B1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2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B025BF" w:rsidRPr="00B025BF" w14:paraId="40C388DD" w14:textId="77777777" w:rsidTr="00155AA8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07A8" w14:textId="77777777" w:rsidR="00B025BF" w:rsidRPr="00B025BF" w:rsidRDefault="00B025BF" w:rsidP="000B1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2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8489" w14:textId="77777777" w:rsidR="00B025BF" w:rsidRPr="00B025BF" w:rsidRDefault="00B025BF" w:rsidP="000B1990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25BF">
              <w:rPr>
                <w:rFonts w:ascii="Times New Roman" w:hAnsi="Times New Roman"/>
                <w:sz w:val="24"/>
                <w:szCs w:val="24"/>
                <w:lang w:val="kk-KZ"/>
              </w:rPr>
              <w:t>Екі айнымалысы бар сызықтық емес теңсіздіктер жүйелері</w:t>
            </w:r>
          </w:p>
          <w:p w14:paraId="1FC4176E" w14:textId="77777777" w:rsidR="00B025BF" w:rsidRPr="00B025BF" w:rsidRDefault="00B025BF" w:rsidP="00B025BF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B025BF" w:rsidRPr="00B025BF" w14:paraId="2779B977" w14:textId="77777777" w:rsidTr="00155AA8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5F14" w14:textId="77777777" w:rsidR="00B025BF" w:rsidRPr="00B025BF" w:rsidRDefault="00B025BF" w:rsidP="000B1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2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3F1B" w14:textId="77777777" w:rsidR="00B025BF" w:rsidRPr="00B025BF" w:rsidRDefault="00B025BF" w:rsidP="000B1990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25BF">
              <w:rPr>
                <w:rFonts w:ascii="Times New Roman" w:hAnsi="Times New Roman"/>
                <w:sz w:val="24"/>
                <w:szCs w:val="24"/>
                <w:lang w:val="kk-KZ"/>
              </w:rPr>
              <w:t>9.2.2.4</w:t>
            </w:r>
          </w:p>
          <w:p w14:paraId="7333DB87" w14:textId="77777777" w:rsidR="00B025BF" w:rsidRPr="00B025BF" w:rsidRDefault="00B025BF" w:rsidP="000B1990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B025BF">
              <w:rPr>
                <w:rFonts w:ascii="Times New Roman" w:hAnsi="Times New Roman"/>
                <w:sz w:val="24"/>
                <w:szCs w:val="24"/>
                <w:lang w:val="kk-KZ"/>
              </w:rPr>
              <w:t>екі айнымалысы бар сызықтық емес теңсіздіктер жүйесін шешу;</w:t>
            </w:r>
          </w:p>
        </w:tc>
      </w:tr>
      <w:tr w:rsidR="00B025BF" w:rsidRPr="00B025BF" w14:paraId="72FCA34C" w14:textId="77777777" w:rsidTr="00155AA8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C19B" w14:textId="77777777" w:rsidR="00B025BF" w:rsidRPr="00B025BF" w:rsidRDefault="00B025BF" w:rsidP="000B1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2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13B3" w14:textId="69386BA2" w:rsidR="00B025BF" w:rsidRPr="00B025BF" w:rsidRDefault="00B025BF" w:rsidP="000B19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025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Екі айнымалысы бар теңсіздіктерді шығаруды түсіндіру, олардың қасиеттерін есептер шығару кезінде пайдаланып дағдыларымен қалыптастыру.</w:t>
            </w:r>
            <w:r w:rsidRPr="00B025B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</w:p>
        </w:tc>
      </w:tr>
      <w:tr w:rsidR="00155AA8" w:rsidRPr="00B025BF" w14:paraId="56225A5A" w14:textId="77777777" w:rsidTr="00155AA8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D627" w14:textId="38673785" w:rsidR="00155AA8" w:rsidRPr="00B025BF" w:rsidRDefault="00155AA8" w:rsidP="000B1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Бағалау критерийлері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30B9" w14:textId="77777777" w:rsidR="00155AA8" w:rsidRDefault="00155AA8" w:rsidP="00155AA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>Қисық графигін салады (түзу, парабола, гипербола, шеңбер);</w:t>
            </w:r>
          </w:p>
          <w:p w14:paraId="03B32272" w14:textId="65DADD39" w:rsidR="00155AA8" w:rsidRDefault="00155AA8" w:rsidP="00155AA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lang w:val="kk-KZ"/>
              </w:rPr>
              <w:t>Қисықтың шекараларын анықтайды (берілген аралыққа кіреді не кірмейді);</w:t>
            </w:r>
          </w:p>
          <w:p w14:paraId="43DB7B9F" w14:textId="0A3D1EFF" w:rsidR="00155AA8" w:rsidRPr="00155AA8" w:rsidRDefault="00155AA8" w:rsidP="00155AA8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noProof/>
                <w:sz w:val="24"/>
                <w:lang w:val="kk-KZ"/>
              </w:rPr>
            </w:pPr>
            <w:r w:rsidRPr="00155AA8">
              <w:rPr>
                <w:rFonts w:ascii="Times New Roman" w:hAnsi="Times New Roman"/>
                <w:noProof/>
                <w:sz w:val="24"/>
                <w:lang w:val="kk-KZ"/>
              </w:rPr>
              <w:t>Теңсіздік белгісіне сай аймақты анықтайды.</w:t>
            </w:r>
          </w:p>
        </w:tc>
      </w:tr>
    </w:tbl>
    <w:p w14:paraId="580418B4" w14:textId="500BBC40" w:rsidR="00B025BF" w:rsidRPr="00B025BF" w:rsidRDefault="00155AA8" w:rsidP="00B025BF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B025BF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="00B025BF" w:rsidRPr="00B025BF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Сабақтың барысы:</w:t>
      </w:r>
    </w:p>
    <w:tbl>
      <w:tblPr>
        <w:tblpPr w:leftFromText="180" w:rightFromText="180" w:vertAnchor="text" w:tblpX="-572" w:tblpY="1"/>
        <w:tblOverlap w:val="never"/>
        <w:tblW w:w="11167" w:type="dxa"/>
        <w:tblLayout w:type="fixed"/>
        <w:tblLook w:val="04A0" w:firstRow="1" w:lastRow="0" w:firstColumn="1" w:lastColumn="0" w:noHBand="0" w:noVBand="1"/>
      </w:tblPr>
      <w:tblGrid>
        <w:gridCol w:w="1242"/>
        <w:gridCol w:w="5699"/>
        <w:gridCol w:w="1701"/>
        <w:gridCol w:w="1418"/>
        <w:gridCol w:w="1107"/>
      </w:tblGrid>
      <w:tr w:rsidR="00B025BF" w:rsidRPr="00643B84" w14:paraId="5439D1B6" w14:textId="77777777" w:rsidTr="00024A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A71B" w14:textId="77777777" w:rsidR="00B025BF" w:rsidRPr="00643B84" w:rsidRDefault="00B025BF" w:rsidP="00B02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43B8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Сабақ кезеңі/Уақыты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77FE" w14:textId="77777777" w:rsidR="00B025BF" w:rsidRPr="00643B84" w:rsidRDefault="00B025BF" w:rsidP="00B02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43B8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Педагогтің іс-әрекеті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4C86" w14:textId="77777777" w:rsidR="00B025BF" w:rsidRPr="00643B84" w:rsidRDefault="00B025BF" w:rsidP="00B02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43B8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Оқушының іс-әрекеті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9742" w14:textId="77777777" w:rsidR="00B025BF" w:rsidRPr="00643B84" w:rsidRDefault="00B025BF" w:rsidP="00B02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43B8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Бағалау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8C01" w14:textId="77777777" w:rsidR="00B025BF" w:rsidRPr="00643B84" w:rsidRDefault="00B025BF" w:rsidP="00B02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43B8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Ресурстар</w:t>
            </w:r>
          </w:p>
        </w:tc>
      </w:tr>
      <w:tr w:rsidR="00B025BF" w:rsidRPr="00E8590A" w14:paraId="04FA3D6B" w14:textId="77777777" w:rsidTr="00024AE8">
        <w:trPr>
          <w:trHeight w:val="9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1AAB" w14:textId="77777777" w:rsidR="00B025BF" w:rsidRPr="00B025BF" w:rsidRDefault="00B025BF" w:rsidP="00B025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025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14:paraId="2F1EED03" w14:textId="77777777" w:rsidR="00B025BF" w:rsidRPr="00643B84" w:rsidRDefault="00B025BF" w:rsidP="00B025BF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4685" w14:textId="2649302C" w:rsidR="00B025BF" w:rsidRDefault="00B025BF" w:rsidP="00B025B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Үйымдастыру кезені </w:t>
            </w:r>
          </w:p>
          <w:p w14:paraId="60C9CE6A" w14:textId="205D565D" w:rsidR="00B025BF" w:rsidRDefault="00B025BF" w:rsidP="00B025B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 тақырыбы, мақсатын </w:t>
            </w:r>
          </w:p>
          <w:p w14:paraId="37C6EA07" w14:textId="77777777" w:rsidR="00B025BF" w:rsidRDefault="00B025BF" w:rsidP="00B025B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8B352D" w14:textId="77777777" w:rsidR="00823004" w:rsidRDefault="00823004" w:rsidP="00B025B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54B3E6" w14:textId="77777777" w:rsidR="00823004" w:rsidRDefault="00823004" w:rsidP="00B025B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D84805" w14:textId="3583EE2B" w:rsidR="00B025BF" w:rsidRDefault="00B025BF" w:rsidP="00B025B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жұмысын </w:t>
            </w:r>
          </w:p>
          <w:p w14:paraId="3C81EFF4" w14:textId="77777777" w:rsidR="00B025BF" w:rsidRDefault="00B025BF" w:rsidP="00B02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6.11</w:t>
            </w:r>
          </w:p>
          <w:p w14:paraId="137CDB64" w14:textId="498654F2" w:rsidR="00B025BF" w:rsidRDefault="00B025BF" w:rsidP="00B02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75B250" w14:textId="5FDBCA3B" w:rsidR="00823004" w:rsidRDefault="00823004" w:rsidP="00B02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Топқа бөлу </w:t>
            </w:r>
          </w:p>
          <w:p w14:paraId="04DFD6A7" w14:textId="77777777" w:rsidR="00B025BF" w:rsidRDefault="00024AE8" w:rsidP="00B02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парагын беру 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9"/>
              <w:gridCol w:w="839"/>
              <w:gridCol w:w="839"/>
              <w:gridCol w:w="840"/>
              <w:gridCol w:w="840"/>
            </w:tblGrid>
            <w:tr w:rsidR="00024AE8" w14:paraId="499B1C26" w14:textId="77777777" w:rsidTr="00024AE8">
              <w:tc>
                <w:tcPr>
                  <w:tcW w:w="839" w:type="dxa"/>
                </w:tcPr>
                <w:p w14:paraId="6649C8C5" w14:textId="32A8D15D" w:rsidR="00024AE8" w:rsidRDefault="00024AE8" w:rsidP="00B025BF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Ф.И.</w:t>
                  </w:r>
                </w:p>
              </w:tc>
              <w:tc>
                <w:tcPr>
                  <w:tcW w:w="839" w:type="dxa"/>
                </w:tcPr>
                <w:p w14:paraId="37A82C45" w14:textId="644C183E" w:rsidR="00024AE8" w:rsidRDefault="00024AE8" w:rsidP="00B025BF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Сәйкестендіру тест </w:t>
                  </w:r>
                </w:p>
              </w:tc>
              <w:tc>
                <w:tcPr>
                  <w:tcW w:w="839" w:type="dxa"/>
                </w:tcPr>
                <w:p w14:paraId="49B732D3" w14:textId="57131890" w:rsidR="00024AE8" w:rsidRDefault="00024AE8" w:rsidP="00B025BF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Топтық жұмыс </w:t>
                  </w:r>
                </w:p>
              </w:tc>
              <w:tc>
                <w:tcPr>
                  <w:tcW w:w="840" w:type="dxa"/>
                </w:tcPr>
                <w:p w14:paraId="1425A7BD" w14:textId="48A3C029" w:rsidR="00024AE8" w:rsidRDefault="00024AE8" w:rsidP="00B025BF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Шығармашылық тапсырма </w:t>
                  </w:r>
                </w:p>
              </w:tc>
              <w:tc>
                <w:tcPr>
                  <w:tcW w:w="840" w:type="dxa"/>
                </w:tcPr>
                <w:p w14:paraId="03A0C465" w14:textId="29C8E0D7" w:rsidR="00024AE8" w:rsidRDefault="004E5E4B" w:rsidP="00B025BF">
                  <w:pPr>
                    <w:framePr w:hSpace="180" w:wrap="around" w:vAnchor="text" w:hAnchor="text" w:x="-572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Оқулықпен жұмыс </w:t>
                  </w:r>
                </w:p>
              </w:tc>
            </w:tr>
          </w:tbl>
          <w:p w14:paraId="5B8199B7" w14:textId="6832EDF6" w:rsidR="00024AE8" w:rsidRPr="00024AE8" w:rsidRDefault="00024AE8" w:rsidP="00B02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E7D6" w14:textId="77777777" w:rsidR="00B025BF" w:rsidRPr="001F1829" w:rsidRDefault="00B025BF" w:rsidP="00B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829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1F182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22B4B4DE" w14:textId="77777777" w:rsidR="00B025BF" w:rsidRPr="001F1829" w:rsidRDefault="00B025BF" w:rsidP="00B025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1829">
              <w:rPr>
                <w:rFonts w:ascii="Times New Roman" w:eastAsia="Times New Roman" w:hAnsi="Times New Roman" w:cs="Times New Roman"/>
                <w:sz w:val="24"/>
                <w:szCs w:val="24"/>
              </w:rPr>
              <w:t>Өткен</w:t>
            </w:r>
            <w:proofErr w:type="spellEnd"/>
            <w:r w:rsidRPr="001F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829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тақырыптары</w:t>
            </w:r>
            <w:proofErr w:type="spellEnd"/>
            <w:r w:rsidRPr="001F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829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F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829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оқушылардың</w:t>
            </w:r>
            <w:proofErr w:type="spellEnd"/>
            <w:r w:rsidRPr="001F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829">
              <w:rPr>
                <w:rFonts w:ascii="Times New Roman" w:eastAsia="Times New Roman" w:hAnsi="Times New Roman" w:cs="Times New Roman"/>
                <w:sz w:val="24"/>
                <w:szCs w:val="24"/>
              </w:rPr>
              <w:t>алған</w:t>
            </w:r>
            <w:proofErr w:type="spellEnd"/>
            <w:r w:rsidRPr="001F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829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 w:rsidRPr="001F1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829">
              <w:rPr>
                <w:rFonts w:ascii="Times New Roman" w:eastAsia="Times New Roman" w:hAnsi="Times New Roman" w:cs="Times New Roman"/>
                <w:sz w:val="24"/>
                <w:szCs w:val="24"/>
              </w:rPr>
              <w:t>тиянақтау</w:t>
            </w:r>
            <w:proofErr w:type="spellEnd"/>
          </w:p>
          <w:p w14:paraId="72245CE6" w14:textId="77777777" w:rsidR="00B025BF" w:rsidRDefault="00B025BF" w:rsidP="00B025BF">
            <w:pPr>
              <w:spacing w:after="132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8B5E00" w14:textId="3461A0C8" w:rsidR="00B025BF" w:rsidRPr="00B025BF" w:rsidRDefault="00B025BF" w:rsidP="00B025BF">
            <w:pPr>
              <w:spacing w:after="132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Слайд арқылы үй жұмысын тексереді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B4E8" w14:textId="3FF7A39A" w:rsidR="00B025BF" w:rsidRPr="00B025BF" w:rsidRDefault="00B025BF" w:rsidP="00B02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en-GB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0D5C" w14:textId="359053F6" w:rsidR="00B025BF" w:rsidRPr="00643B84" w:rsidRDefault="00B025BF" w:rsidP="00B025B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16"/>
                <w:szCs w:val="16"/>
                <w:lang w:val="kk-KZ"/>
              </w:rPr>
            </w:pPr>
          </w:p>
          <w:p w14:paraId="05B85D8A" w14:textId="1D25A1A3" w:rsidR="00B025BF" w:rsidRDefault="00B025BF" w:rsidP="00B025BF">
            <w:pPr>
              <w:spacing w:after="0" w:line="240" w:lineRule="auto"/>
              <w:ind w:left="32" w:hanging="32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CE925D1" w14:textId="77777777" w:rsidR="00B025BF" w:rsidRDefault="00B025BF" w:rsidP="00B025B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75C7C9E" w14:textId="77777777" w:rsidR="00B025BF" w:rsidRPr="00FD148D" w:rsidRDefault="00B025BF" w:rsidP="00B025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D14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Үлестірме қағаз;</w:t>
            </w:r>
          </w:p>
          <w:p w14:paraId="6225B45B" w14:textId="77777777" w:rsidR="00B025BF" w:rsidRPr="00FD148D" w:rsidRDefault="00B025BF" w:rsidP="00B025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48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Слайд 1-</w:t>
            </w:r>
            <w:r w:rsidRPr="00FD14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5B84E3AB" w14:textId="77777777" w:rsidR="00B025BF" w:rsidRDefault="00B025BF" w:rsidP="00B025B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66A8267" w14:textId="77777777" w:rsidR="00B025BF" w:rsidRDefault="00B025BF" w:rsidP="00B02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41F0472" w14:textId="6822497F" w:rsidR="00B025BF" w:rsidRPr="00E8590A" w:rsidRDefault="00B025BF" w:rsidP="00B02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F16B2C" w:rsidRPr="00E8590A" w14:paraId="30978D2E" w14:textId="77777777" w:rsidTr="00024AE8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174" w14:textId="77777777" w:rsidR="00F16B2C" w:rsidRPr="00B025BF" w:rsidRDefault="00F16B2C" w:rsidP="00F1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025B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ортасы</w:t>
            </w:r>
          </w:p>
          <w:p w14:paraId="2BCED970" w14:textId="77777777" w:rsidR="00F16B2C" w:rsidRPr="00643B84" w:rsidRDefault="00F16B2C" w:rsidP="00F1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14:paraId="6F6EEF30" w14:textId="77777777" w:rsidR="00F16B2C" w:rsidRPr="00643B84" w:rsidRDefault="00F16B2C" w:rsidP="00F1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84CE" w14:textId="77777777" w:rsidR="00F16B2C" w:rsidRDefault="00F16B2C" w:rsidP="00F16B2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«Миға шабуыл» </w:t>
            </w:r>
          </w:p>
          <w:p w14:paraId="5E9D9DA3" w14:textId="77777777" w:rsidR="00F16B2C" w:rsidRDefault="00F16B2C" w:rsidP="00F16B2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Суреттерді теңсіздік арқылы жазу </w:t>
            </w:r>
          </w:p>
          <w:p w14:paraId="5EE34908" w14:textId="77777777" w:rsidR="00F16B2C" w:rsidRDefault="00F16B2C" w:rsidP="00F16B2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A4E54F0" wp14:editId="2F76DC8E">
                  <wp:extent cx="1073720" cy="810112"/>
                  <wp:effectExtent l="0" t="0" r="0" b="9525"/>
                  <wp:docPr id="2" name="Рисунок 2" descr="http://900igr.net/data/kosmos-gorod-transport/Kosmos-Planety-2.files/0005-004-Solnt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900igr.net/data/kosmos-gorod-transport/Kosmos-Planety-2.files/0005-004-Solnt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597" cy="83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555017C" wp14:editId="2926968A">
                  <wp:extent cx="1266572" cy="800100"/>
                  <wp:effectExtent l="0" t="0" r="0" b="0"/>
                  <wp:docPr id="3" name="Рисунок 3" descr="https://www.zastavki.com/pictures/originals/2017Space_Bright_yellow_sun_on_a_black_background_119373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s://www.zastavki.com/pictures/originals/2017Space_Bright_yellow_sun_on_a_black_background_119373_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4" r="5974"/>
                          <a:stretch/>
                        </pic:blipFill>
                        <pic:spPr bwMode="auto">
                          <a:xfrm flipH="1">
                            <a:off x="0" y="0"/>
                            <a:ext cx="1302824" cy="82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6A42ED1" w14:textId="26F34B58" w:rsidR="00F16B2C" w:rsidRDefault="00F16B2C" w:rsidP="00F16B2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A19E03" wp14:editId="7170C823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213995</wp:posOffset>
                      </wp:positionV>
                      <wp:extent cx="533400" cy="542925"/>
                      <wp:effectExtent l="0" t="0" r="19050" b="28575"/>
                      <wp:wrapNone/>
                      <wp:docPr id="8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42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2294EE" id="Овал 8" o:spid="_x0000_s1026" style="position:absolute;margin-left:20.65pt;margin-top:16.85pt;width:42pt;height: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E4B097" wp14:editId="46CC62D2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63500</wp:posOffset>
                      </wp:positionV>
                      <wp:extent cx="962025" cy="885825"/>
                      <wp:effectExtent l="0" t="0" r="47625" b="66675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885825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6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7EDDC4" id="Овал 7" o:spid="_x0000_s1026" style="position:absolute;margin-left:1.15pt;margin-top:5pt;width:75.7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" fillcolor="#a8d08d [1945]" strokecolor="#70ad47 [3209]" strokeweight="1pt">
                      <v:fill color2="#70ad47 [3209]" focus="50%" type="gradient"/>
                      <v:shadow on="t" color="#375623 [1609]" offset="1pt"/>
                    </v:oval>
                  </w:pict>
                </mc:Fallback>
              </mc:AlternateContent>
            </w:r>
            <w:r>
              <w:rPr>
                <w:noProof/>
                <w:lang w:val="kk-KZ"/>
              </w:rPr>
              <w:t xml:space="preserve">                                    </w:t>
            </w:r>
            <w:r>
              <w:rPr>
                <w:noProof/>
              </w:rPr>
              <w:drawing>
                <wp:inline distT="0" distB="0" distL="0" distR="0" wp14:anchorId="6017FEE7" wp14:editId="139ACAA6">
                  <wp:extent cx="1252989" cy="885825"/>
                  <wp:effectExtent l="0" t="0" r="444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386" cy="89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7D09B2" w14:textId="243BADAF" w:rsidR="00F16B2C" w:rsidRDefault="00F16B2C" w:rsidP="00F16B2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5ACDB8" w14:textId="77777777" w:rsidR="00F16B2C" w:rsidRDefault="00F16B2C" w:rsidP="00F16B2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Қайталау :  Сәйкестендіру тест: </w:t>
            </w:r>
          </w:p>
          <w:p w14:paraId="522A8A7B" w14:textId="77777777" w:rsidR="00F16B2C" w:rsidRDefault="00F16B2C" w:rsidP="00F16B2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Жауабы : </w:t>
            </w:r>
          </w:p>
          <w:p w14:paraId="0DDAFFD9" w14:textId="10637274" w:rsidR="00F16B2C" w:rsidRPr="00823004" w:rsidRDefault="00F16B2C" w:rsidP="00F16B2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230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F  2) D  3) E  4) G  5)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 6) B  7) C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280" w14:textId="77777777" w:rsidR="00F16B2C" w:rsidRPr="00823004" w:rsidRDefault="00F16B2C" w:rsidP="00F1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E893D30" w14:textId="77777777" w:rsidR="00F16B2C" w:rsidRDefault="00F16B2C" w:rsidP="00F1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≥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  </w:t>
            </w:r>
          </w:p>
          <w:p w14:paraId="6D46715F" w14:textId="77777777" w:rsidR="00F16B2C" w:rsidRDefault="00F16B2C" w:rsidP="00F1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548EB162" w14:textId="4DE133AB" w:rsidR="00F16B2C" w:rsidRDefault="00F16B2C" w:rsidP="00F1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+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≤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2   </w:t>
            </w:r>
          </w:p>
          <w:p w14:paraId="5387F306" w14:textId="21830719" w:rsidR="00F16B2C" w:rsidRDefault="00F16B2C" w:rsidP="00F1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  <w:p w14:paraId="3AB3FC5C" w14:textId="5CAB0C90" w:rsidR="00F16B2C" w:rsidRDefault="00F16B2C" w:rsidP="00F1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≥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≤</m:t>
                            </m:r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eqArr>
                  </m:e>
                </m:d>
              </m:oMath>
            </m:oMathPara>
          </w:p>
          <w:p w14:paraId="20B1802B" w14:textId="77777777" w:rsidR="00F16B2C" w:rsidRDefault="00F16B2C" w:rsidP="00F1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2595E19B" w14:textId="6B99F90F" w:rsidR="00F16B2C" w:rsidRPr="00B025BF" w:rsidRDefault="00F16B2C" w:rsidP="00F16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y ≥a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+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bx+c</m:t>
                </m:r>
              </m:oMath>
            </m:oMathPara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CC1F" w14:textId="77777777" w:rsidR="00F16B2C" w:rsidRDefault="00F16B2C" w:rsidP="00F16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  <w:p w14:paraId="4F9FD452" w14:textId="77777777" w:rsidR="00F16B2C" w:rsidRDefault="00F16B2C" w:rsidP="00F16B2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val="kk-KZ"/>
              </w:rPr>
            </w:pPr>
            <w:r w:rsidRPr="00F16B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Мұғалім ұйымдастыру кезеңінде  белсенділік танытқан оқушыларды </w:t>
            </w:r>
            <w:r w:rsidRPr="00F16B2C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8"/>
                <w:szCs w:val="18"/>
                <w:lang w:val="kk-KZ"/>
              </w:rPr>
              <w:t>«Мадақтау сөз» әдісі</w:t>
            </w:r>
            <w:r w:rsidRPr="00F16B2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арқылы бағалайды: «</w:t>
            </w:r>
            <w:r w:rsidRPr="00F16B2C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val="kk-KZ"/>
              </w:rPr>
              <w:t>Жарайсың! Жақсы! Өте жақсы! Талпын!»</w:t>
            </w:r>
          </w:p>
          <w:p w14:paraId="5D942781" w14:textId="77777777" w:rsidR="00024AE8" w:rsidRDefault="00024AE8" w:rsidP="00F16B2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val="kk-KZ"/>
              </w:rPr>
            </w:pPr>
          </w:p>
          <w:p w14:paraId="3322B986" w14:textId="77777777" w:rsidR="00024AE8" w:rsidRDefault="00024AE8" w:rsidP="00F16B2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val="kk-KZ"/>
              </w:rPr>
            </w:pPr>
          </w:p>
          <w:p w14:paraId="2920F88B" w14:textId="77777777" w:rsidR="00024AE8" w:rsidRDefault="00024AE8" w:rsidP="00F16B2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val="kk-KZ"/>
              </w:rPr>
            </w:pPr>
          </w:p>
          <w:p w14:paraId="1BFD12C4" w14:textId="77777777" w:rsidR="00024AE8" w:rsidRDefault="00024AE8" w:rsidP="00F16B2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val="kk-KZ"/>
              </w:rPr>
            </w:pPr>
          </w:p>
          <w:p w14:paraId="7A516041" w14:textId="77777777" w:rsidR="00024AE8" w:rsidRDefault="00024AE8" w:rsidP="00F16B2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  <w:lang w:val="kk-KZ"/>
              </w:rPr>
            </w:pPr>
          </w:p>
          <w:p w14:paraId="04CC5775" w14:textId="77777777" w:rsidR="00024AE8" w:rsidRPr="00024AE8" w:rsidRDefault="00024AE8" w:rsidP="00F16B2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024AE8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 xml:space="preserve">Өз – өзін бағалау </w:t>
            </w:r>
          </w:p>
          <w:p w14:paraId="218B577B" w14:textId="77777777" w:rsidR="00024AE8" w:rsidRPr="00024AE8" w:rsidRDefault="00024AE8" w:rsidP="00F16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24A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1 – 2 есеп – 2 балл</w:t>
            </w:r>
          </w:p>
          <w:p w14:paraId="4D07BC20" w14:textId="77777777" w:rsidR="00024AE8" w:rsidRPr="00024AE8" w:rsidRDefault="00024AE8" w:rsidP="00F16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24A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3 – 4 есеп – 3 балл </w:t>
            </w:r>
          </w:p>
          <w:p w14:paraId="07559B5E" w14:textId="77777777" w:rsidR="00024AE8" w:rsidRPr="00024AE8" w:rsidRDefault="00024AE8" w:rsidP="00F16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024A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5 – 6 есеп – 4 балл </w:t>
            </w:r>
          </w:p>
          <w:p w14:paraId="01FCAC83" w14:textId="4AE20553" w:rsidR="00024AE8" w:rsidRPr="00643B84" w:rsidRDefault="00024AE8" w:rsidP="00F16B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  <w:r w:rsidRPr="00024AE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7 есеп – 5 балл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D78E" w14:textId="77777777" w:rsidR="00F16B2C" w:rsidRDefault="00F16B2C" w:rsidP="00F16B2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16"/>
                <w:szCs w:val="16"/>
                <w:lang w:val="kk-KZ"/>
              </w:rPr>
            </w:pPr>
          </w:p>
          <w:p w14:paraId="084440DE" w14:textId="77777777" w:rsidR="00F16B2C" w:rsidRDefault="00F16B2C" w:rsidP="00F16B2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16"/>
                <w:szCs w:val="16"/>
                <w:lang w:val="kk-KZ"/>
              </w:rPr>
            </w:pPr>
          </w:p>
          <w:p w14:paraId="70F49811" w14:textId="77777777" w:rsidR="00F16B2C" w:rsidRDefault="00F16B2C" w:rsidP="00F16B2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16"/>
                <w:szCs w:val="16"/>
                <w:lang w:val="kk-KZ"/>
              </w:rPr>
            </w:pPr>
          </w:p>
          <w:p w14:paraId="69232220" w14:textId="77777777" w:rsidR="00F16B2C" w:rsidRDefault="00F16B2C" w:rsidP="00F16B2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16"/>
                <w:szCs w:val="16"/>
                <w:lang w:val="kk-KZ"/>
              </w:rPr>
            </w:pPr>
          </w:p>
          <w:p w14:paraId="6A1CC53F" w14:textId="77777777" w:rsidR="00F16B2C" w:rsidRDefault="00F16B2C" w:rsidP="00F16B2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16"/>
                <w:szCs w:val="16"/>
                <w:lang w:val="kk-KZ"/>
              </w:rPr>
            </w:pPr>
          </w:p>
          <w:p w14:paraId="4AF77839" w14:textId="77777777" w:rsidR="00F16B2C" w:rsidRDefault="00F16B2C" w:rsidP="00F16B2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16"/>
                <w:szCs w:val="16"/>
                <w:lang w:val="kk-KZ"/>
              </w:rPr>
            </w:pPr>
          </w:p>
          <w:p w14:paraId="388742CE" w14:textId="77777777" w:rsidR="00F16B2C" w:rsidRDefault="00F16B2C" w:rsidP="00F16B2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16"/>
                <w:szCs w:val="16"/>
                <w:lang w:val="kk-KZ"/>
              </w:rPr>
            </w:pPr>
          </w:p>
          <w:p w14:paraId="72EF2C66" w14:textId="77777777" w:rsidR="00F16B2C" w:rsidRDefault="00F16B2C" w:rsidP="00F16B2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16"/>
                <w:szCs w:val="16"/>
                <w:lang w:val="kk-KZ"/>
              </w:rPr>
            </w:pPr>
          </w:p>
          <w:p w14:paraId="47EF7AF9" w14:textId="77777777" w:rsidR="00F16B2C" w:rsidRDefault="00F16B2C" w:rsidP="00F16B2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16"/>
                <w:szCs w:val="16"/>
                <w:lang w:val="kk-KZ"/>
              </w:rPr>
            </w:pPr>
          </w:p>
          <w:p w14:paraId="3A2AFDDD" w14:textId="77777777" w:rsidR="00F16B2C" w:rsidRDefault="00F16B2C" w:rsidP="00F16B2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16"/>
                <w:szCs w:val="16"/>
                <w:lang w:val="kk-KZ"/>
              </w:rPr>
            </w:pPr>
          </w:p>
          <w:p w14:paraId="778ECC45" w14:textId="77777777" w:rsidR="00F16B2C" w:rsidRDefault="00F16B2C" w:rsidP="00F16B2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16"/>
                <w:szCs w:val="16"/>
                <w:lang w:val="kk-KZ"/>
              </w:rPr>
            </w:pPr>
          </w:p>
          <w:p w14:paraId="68C01530" w14:textId="77777777" w:rsidR="00F16B2C" w:rsidRDefault="00F16B2C" w:rsidP="00F16B2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16"/>
                <w:szCs w:val="16"/>
                <w:lang w:val="kk-KZ"/>
              </w:rPr>
            </w:pPr>
          </w:p>
          <w:p w14:paraId="28AB5F6B" w14:textId="77777777" w:rsidR="00F16B2C" w:rsidRDefault="00F16B2C" w:rsidP="00F16B2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16"/>
                <w:szCs w:val="16"/>
                <w:lang w:val="kk-KZ"/>
              </w:rPr>
            </w:pPr>
          </w:p>
          <w:p w14:paraId="0F874F76" w14:textId="77777777" w:rsidR="00F16B2C" w:rsidRDefault="00F16B2C" w:rsidP="00F16B2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16"/>
                <w:szCs w:val="16"/>
                <w:lang w:val="kk-KZ"/>
              </w:rPr>
            </w:pPr>
          </w:p>
          <w:p w14:paraId="7FDDBB86" w14:textId="77777777" w:rsidR="00F16B2C" w:rsidRDefault="00F16B2C" w:rsidP="00F16B2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16"/>
                <w:szCs w:val="16"/>
                <w:lang w:val="kk-KZ"/>
              </w:rPr>
            </w:pPr>
          </w:p>
          <w:p w14:paraId="5572CFB7" w14:textId="43DD0911" w:rsidR="00F16B2C" w:rsidRPr="00643B84" w:rsidRDefault="00F16B2C" w:rsidP="00F16B2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16"/>
                <w:szCs w:val="16"/>
                <w:lang w:val="kk-KZ"/>
              </w:rPr>
            </w:pPr>
            <w:r w:rsidRPr="00823004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/>
              </w:rPr>
              <w:t xml:space="preserve">Қосымша </w:t>
            </w:r>
          </w:p>
        </w:tc>
      </w:tr>
      <w:tr w:rsidR="00F16B2C" w:rsidRPr="00BC6F28" w14:paraId="17B92479" w14:textId="77777777" w:rsidTr="00024A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BD78" w14:textId="77777777" w:rsidR="00F16B2C" w:rsidRPr="00643B84" w:rsidRDefault="00F16B2C" w:rsidP="00F1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14:paraId="7C05A46B" w14:textId="77777777" w:rsidR="00F16B2C" w:rsidRPr="00643B84" w:rsidRDefault="00F16B2C" w:rsidP="00F1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14:paraId="7F81986D" w14:textId="77777777" w:rsidR="00F16B2C" w:rsidRPr="00643B84" w:rsidRDefault="00F16B2C" w:rsidP="00F1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14:paraId="29C17BAB" w14:textId="77777777" w:rsidR="00F16B2C" w:rsidRPr="00643B84" w:rsidRDefault="00F16B2C" w:rsidP="00F1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14:paraId="7EB22283" w14:textId="77777777" w:rsidR="00F16B2C" w:rsidRPr="00643B84" w:rsidRDefault="00F16B2C" w:rsidP="00F1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14:paraId="12E3022A" w14:textId="77777777" w:rsidR="00F16B2C" w:rsidRPr="00643B84" w:rsidRDefault="00F16B2C" w:rsidP="00F1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14:paraId="29D6C16D" w14:textId="77777777" w:rsidR="00F16B2C" w:rsidRPr="00643B84" w:rsidRDefault="00F16B2C" w:rsidP="00F1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14:paraId="2EC746F8" w14:textId="77777777" w:rsidR="00F16B2C" w:rsidRPr="00643B84" w:rsidRDefault="00F16B2C" w:rsidP="00F1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14:paraId="2DFA5FCD" w14:textId="77777777" w:rsidR="00F16B2C" w:rsidRPr="00643B84" w:rsidRDefault="00F16B2C" w:rsidP="00F1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14:paraId="793A0ECA" w14:textId="77777777" w:rsidR="00F16B2C" w:rsidRPr="00643B84" w:rsidRDefault="00F16B2C" w:rsidP="00F1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14:paraId="43565AFC" w14:textId="77777777" w:rsidR="00F16B2C" w:rsidRPr="00643B84" w:rsidRDefault="00F16B2C" w:rsidP="00F1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14:paraId="62ED5C46" w14:textId="77777777" w:rsidR="00F16B2C" w:rsidRPr="00643B84" w:rsidRDefault="00F16B2C" w:rsidP="00F1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14:paraId="46F9C464" w14:textId="77777777" w:rsidR="00F16B2C" w:rsidRPr="00643B84" w:rsidRDefault="00F16B2C" w:rsidP="00F1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14:paraId="76F01DCC" w14:textId="77777777" w:rsidR="00F16B2C" w:rsidRPr="00643B84" w:rsidRDefault="00F16B2C" w:rsidP="00F1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14:paraId="74B40368" w14:textId="77777777" w:rsidR="00F16B2C" w:rsidRPr="00643B84" w:rsidRDefault="00F16B2C" w:rsidP="00F1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14:paraId="38F3A6FD" w14:textId="77777777" w:rsidR="00F16B2C" w:rsidRPr="00643B84" w:rsidRDefault="00F16B2C" w:rsidP="00F1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14:paraId="765A1BA3" w14:textId="77777777" w:rsidR="00F16B2C" w:rsidRPr="00643B84" w:rsidRDefault="00F16B2C" w:rsidP="00F1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  <w:p w14:paraId="79E33359" w14:textId="77777777" w:rsidR="00F16B2C" w:rsidRPr="00643B84" w:rsidRDefault="00F16B2C" w:rsidP="00F16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C35D658" w14:textId="77777777" w:rsidR="00F16B2C" w:rsidRPr="00643B84" w:rsidRDefault="00F16B2C" w:rsidP="00F16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AEEE" w14:textId="61B91E2E" w:rsidR="00F16B2C" w:rsidRPr="00AD273B" w:rsidRDefault="00F16B2C" w:rsidP="00F16B2C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bookmarkStart w:id="0" w:name="_Hlk116256529"/>
            <w:r w:rsidRPr="00AD27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Топтық  </w:t>
            </w:r>
            <w:r w:rsidRPr="00AD273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жұмыс</w:t>
            </w:r>
          </w:p>
          <w:p w14:paraId="15C7B8EF" w14:textId="6E521C55" w:rsidR="00F16B2C" w:rsidRDefault="00F16B2C" w:rsidP="00F16B2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І – топ </w:t>
            </w:r>
          </w:p>
          <w:p w14:paraId="7F26AE62" w14:textId="77777777" w:rsidR="00F16B2C" w:rsidRDefault="00F16B2C" w:rsidP="00F16B2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kk-KZ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  <w:lang w:val="kk-KZ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≤4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y-x&gt;-2</m:t>
                        </m:r>
                      </m:e>
                    </m:eqArr>
                  </m:e>
                </m:d>
              </m:oMath>
            </m:oMathPara>
          </w:p>
          <w:p w14:paraId="3B385778" w14:textId="01DC654B" w:rsidR="00F16B2C" w:rsidRPr="00F16B2C" w:rsidRDefault="00F16B2C" w:rsidP="00F16B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16B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14:paraId="031029A4" w14:textId="78771ED4" w:rsidR="00CA59A2" w:rsidRPr="00CA59A2" w:rsidRDefault="00CA59A2" w:rsidP="00CA59A2">
            <w:pPr>
              <w:numPr>
                <w:ilvl w:val="0"/>
                <w:numId w:val="1"/>
              </w:numPr>
              <w:tabs>
                <w:tab w:val="left" w:pos="10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18"/>
                <w:lang w:val="kk-KZ" w:eastAsia="en-US"/>
              </w:rPr>
            </w:pPr>
            <w:r w:rsidRPr="00CA59A2">
              <w:rPr>
                <w:rFonts w:ascii="Times New Roman" w:hAnsi="Times New Roman"/>
                <w:bCs/>
                <w:color w:val="000000"/>
                <w:sz w:val="20"/>
                <w:szCs w:val="18"/>
                <w:lang w:val="kk-KZ"/>
              </w:rPr>
              <w:t>П</w:t>
            </w:r>
            <w:r w:rsidRPr="00CA59A2">
              <w:rPr>
                <w:rFonts w:ascii="Times New Roman" w:hAnsi="Times New Roman"/>
                <w:bCs/>
                <w:color w:val="000000"/>
                <w:sz w:val="20"/>
                <w:szCs w:val="18"/>
                <w:lang w:val="kk-KZ"/>
              </w:rPr>
              <w:t>араболаның</w:t>
            </w:r>
            <w:r w:rsidRPr="00CA59A2">
              <w:rPr>
                <w:rFonts w:ascii="Times New Roman" w:hAnsi="Times New Roman"/>
                <w:bCs/>
                <w:color w:val="000000"/>
                <w:sz w:val="20"/>
                <w:szCs w:val="18"/>
                <w:lang w:val="kk-KZ"/>
              </w:rPr>
              <w:t xml:space="preserve"> </w:t>
            </w:r>
            <w:r w:rsidRPr="00CA59A2">
              <w:rPr>
                <w:rFonts w:ascii="Times New Roman" w:hAnsi="Times New Roman"/>
                <w:bCs/>
                <w:color w:val="000000"/>
                <w:sz w:val="20"/>
                <w:szCs w:val="18"/>
                <w:lang w:val="kk-KZ"/>
              </w:rPr>
              <w:t>графигін дұрыс салады және оның шекараларын белгілейді,</w:t>
            </w:r>
          </w:p>
          <w:p w14:paraId="09F2FDAA" w14:textId="33E19AC5" w:rsidR="00F16B2C" w:rsidRPr="00F16B2C" w:rsidRDefault="00F16B2C" w:rsidP="00CA59A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6B2C">
              <w:rPr>
                <w:rFonts w:ascii="Times New Roman" w:hAnsi="Times New Roman"/>
                <w:sz w:val="20"/>
                <w:szCs w:val="20"/>
                <w:lang w:val="kk-KZ"/>
              </w:rPr>
              <w:t>Түзу графи</w:t>
            </w:r>
            <w:r w:rsidR="00CA59A2">
              <w:rPr>
                <w:rFonts w:ascii="Times New Roman" w:hAnsi="Times New Roman"/>
                <w:sz w:val="20"/>
                <w:szCs w:val="20"/>
                <w:lang w:val="kk-KZ"/>
              </w:rPr>
              <w:t>гін</w:t>
            </w:r>
            <w:r w:rsidRPr="00F16B2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дұрыс салады</w:t>
            </w:r>
            <w:r w:rsidR="00CA59A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оның шекараларын белгілейді </w:t>
            </w:r>
            <w:r w:rsidRPr="00F16B2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49FA0BBE" w14:textId="37984349" w:rsidR="00F16B2C" w:rsidRPr="00F16B2C" w:rsidRDefault="00F16B2C" w:rsidP="00CA59A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6B2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Теңсіздіктердің ортақ шешімін дұрыс </w:t>
            </w:r>
            <w:r w:rsidR="00CA59A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анықтайды </w:t>
            </w:r>
            <w:r w:rsidRPr="00F16B2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05145AD8" w14:textId="18A15F94" w:rsidR="00F16B2C" w:rsidRPr="00CA59A2" w:rsidRDefault="00F16B2C" w:rsidP="00F16B2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14:paraId="104A9F51" w14:textId="1B2CDC78" w:rsidR="00F16B2C" w:rsidRDefault="00F16B2C" w:rsidP="00F16B2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II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топ</w:t>
            </w:r>
            <w:proofErr w:type="gramEnd"/>
          </w:p>
          <w:p w14:paraId="750ABD7E" w14:textId="09FCD207" w:rsidR="00F16B2C" w:rsidRPr="00F16B2C" w:rsidRDefault="00F16B2C" w:rsidP="00F16B2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kk-KZ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  <w:lang w:val="kk-KZ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-1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≤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4"/>
                                <w:szCs w:val="24"/>
                                <w:lang w:val="kk-K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(x-2)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4"/>
                                <w:szCs w:val="24"/>
                                <w:lang w:val="kk-K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(y-3)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&lt;9</m:t>
                        </m:r>
                      </m:e>
                    </m:eqArr>
                  </m:e>
                </m:d>
              </m:oMath>
            </m:oMathPara>
          </w:p>
          <w:p w14:paraId="2158F554" w14:textId="77777777" w:rsidR="00F16B2C" w:rsidRPr="00F16B2C" w:rsidRDefault="00F16B2C" w:rsidP="00F16B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16B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14:paraId="78AAFD48" w14:textId="77777777" w:rsidR="00CA59A2" w:rsidRPr="00CA59A2" w:rsidRDefault="00CA59A2" w:rsidP="00CA59A2">
            <w:pPr>
              <w:numPr>
                <w:ilvl w:val="0"/>
                <w:numId w:val="1"/>
              </w:numPr>
              <w:tabs>
                <w:tab w:val="left" w:pos="10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18"/>
                <w:lang w:val="kk-KZ" w:eastAsia="en-US"/>
              </w:rPr>
            </w:pPr>
            <w:r w:rsidRPr="00CA59A2">
              <w:rPr>
                <w:rFonts w:ascii="Times New Roman" w:hAnsi="Times New Roman"/>
                <w:bCs/>
                <w:color w:val="000000"/>
                <w:sz w:val="20"/>
                <w:szCs w:val="18"/>
                <w:lang w:val="kk-KZ"/>
              </w:rPr>
              <w:t>Параболаның графигін дұрыс салады және оның шекараларын белгілейді,</w:t>
            </w:r>
          </w:p>
          <w:p w14:paraId="37033043" w14:textId="77777777" w:rsidR="00CA59A2" w:rsidRDefault="00F16B2C" w:rsidP="00CA59A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6B2C">
              <w:rPr>
                <w:rFonts w:ascii="Times New Roman" w:hAnsi="Times New Roman"/>
                <w:sz w:val="20"/>
                <w:szCs w:val="20"/>
                <w:lang w:val="kk-KZ"/>
              </w:rPr>
              <w:t>Шеңбер графи</w:t>
            </w:r>
            <w:r w:rsidR="00CA59A2">
              <w:rPr>
                <w:rFonts w:ascii="Times New Roman" w:hAnsi="Times New Roman"/>
                <w:sz w:val="20"/>
                <w:szCs w:val="20"/>
                <w:lang w:val="kk-KZ"/>
              </w:rPr>
              <w:t>гі</w:t>
            </w:r>
            <w:r w:rsidRPr="00F16B2C">
              <w:rPr>
                <w:rFonts w:ascii="Times New Roman" w:hAnsi="Times New Roman"/>
                <w:sz w:val="20"/>
                <w:szCs w:val="20"/>
                <w:lang w:val="kk-KZ"/>
              </w:rPr>
              <w:t>н дұрыс салады</w:t>
            </w:r>
            <w:r w:rsidR="00CA59A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оның шекараларын белглейді </w:t>
            </w:r>
          </w:p>
          <w:p w14:paraId="43121AA7" w14:textId="56CBEA8C" w:rsidR="00F16B2C" w:rsidRPr="00CA59A2" w:rsidRDefault="00F16B2C" w:rsidP="00F16B2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6B2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A59A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Теңсіздіктердің ортақ шешімін дұрыс </w:t>
            </w:r>
            <w:r w:rsidR="00CA59A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анықтайды </w:t>
            </w:r>
          </w:p>
          <w:p w14:paraId="61231411" w14:textId="1EAB127E" w:rsidR="00F16B2C" w:rsidRPr="00F16B2C" w:rsidRDefault="00F16B2C" w:rsidP="00F16B2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III</w:t>
            </w:r>
            <w:r w:rsidRPr="00F16B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топ</w:t>
            </w:r>
            <w:r w:rsidRPr="00F16B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7E2AB93" w14:textId="77777777" w:rsidR="00F16B2C" w:rsidRDefault="00F16B2C" w:rsidP="00F16B2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kk-KZ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  <w:lang w:val="kk-KZ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+1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≤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y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4"/>
                                <w:szCs w:val="24"/>
                                <w:lang w:val="kk-K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≤3</m:t>
                        </m:r>
                      </m:e>
                    </m:eqArr>
                  </m:e>
                </m:d>
              </m:oMath>
            </m:oMathPara>
          </w:p>
          <w:p w14:paraId="7C4FB011" w14:textId="402789EA" w:rsidR="00F16B2C" w:rsidRPr="00F16B2C" w:rsidRDefault="00F16B2C" w:rsidP="00F16B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16B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14:paraId="18226FF1" w14:textId="3F38F610" w:rsidR="00F16B2C" w:rsidRPr="00F16B2C" w:rsidRDefault="00F16B2C" w:rsidP="00CA59A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6B2C">
              <w:rPr>
                <w:rFonts w:ascii="Times New Roman" w:hAnsi="Times New Roman"/>
                <w:sz w:val="20"/>
                <w:szCs w:val="20"/>
                <w:lang w:val="kk-KZ"/>
              </w:rPr>
              <w:t>Бірінші парабола графигін дұрыс салады</w:t>
            </w:r>
            <w:r w:rsidR="00CA59A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A59A2" w:rsidRPr="00CA59A2">
              <w:rPr>
                <w:rFonts w:ascii="Times New Roman" w:hAnsi="Times New Roman"/>
                <w:bCs/>
                <w:color w:val="000000"/>
                <w:sz w:val="20"/>
                <w:szCs w:val="18"/>
                <w:lang w:val="kk-KZ"/>
              </w:rPr>
              <w:t xml:space="preserve"> </w:t>
            </w:r>
            <w:r w:rsidR="00CA59A2" w:rsidRPr="00CA59A2">
              <w:rPr>
                <w:rFonts w:ascii="Times New Roman" w:hAnsi="Times New Roman"/>
                <w:bCs/>
                <w:color w:val="000000"/>
                <w:sz w:val="20"/>
                <w:szCs w:val="18"/>
                <w:lang w:val="kk-KZ"/>
              </w:rPr>
              <w:t>және оның шекараларын белгілейді</w:t>
            </w:r>
            <w:r w:rsidR="00CA59A2" w:rsidRPr="00F16B2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F16B2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7C2D3C73" w14:textId="6D109078" w:rsidR="00F16B2C" w:rsidRPr="00F16B2C" w:rsidRDefault="00F16B2C" w:rsidP="00CA59A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6B2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Екінші парабола графикасын дұрыс салады </w:t>
            </w:r>
            <w:r w:rsidR="00CA59A2" w:rsidRPr="00CA59A2">
              <w:rPr>
                <w:rFonts w:ascii="Times New Roman" w:hAnsi="Times New Roman"/>
                <w:bCs/>
                <w:color w:val="000000"/>
                <w:sz w:val="20"/>
                <w:szCs w:val="18"/>
                <w:lang w:val="kk-KZ"/>
              </w:rPr>
              <w:t xml:space="preserve"> </w:t>
            </w:r>
            <w:r w:rsidR="00CA59A2" w:rsidRPr="00CA59A2">
              <w:rPr>
                <w:rFonts w:ascii="Times New Roman" w:hAnsi="Times New Roman"/>
                <w:bCs/>
                <w:color w:val="000000"/>
                <w:sz w:val="20"/>
                <w:szCs w:val="18"/>
                <w:lang w:val="kk-KZ"/>
              </w:rPr>
              <w:t>және оның шекараларын белгілейді</w:t>
            </w:r>
          </w:p>
          <w:p w14:paraId="6E75080D" w14:textId="0D08191E" w:rsidR="00F16B2C" w:rsidRPr="00F16B2C" w:rsidRDefault="00F16B2C" w:rsidP="00CA59A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6B2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Теңсіздіктердің ортақ шешімін дұрыс </w:t>
            </w:r>
            <w:r w:rsidR="00CA59A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анықтайды </w:t>
            </w:r>
            <w:r w:rsidRPr="00F16B2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2ECF605" w14:textId="1AC2D9BB" w:rsidR="00F16B2C" w:rsidRPr="0070323F" w:rsidRDefault="00F16B2C" w:rsidP="00F16B2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14:paraId="3C697342" w14:textId="23F13E59" w:rsidR="00F16B2C" w:rsidRDefault="00F16B2C" w:rsidP="00F16B2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IV –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топ</w:t>
            </w:r>
          </w:p>
          <w:p w14:paraId="5DCC16B8" w14:textId="5DDD10E0" w:rsidR="00F16B2C" w:rsidRPr="00F16B2C" w:rsidRDefault="00F16B2C" w:rsidP="00F16B2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kk-KZ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  <w:lang w:val="kk-KZ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-3)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+(y+2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≤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16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y-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4"/>
                                <w:szCs w:val="24"/>
                                <w:lang w:val="kk-KZ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&lt;- 4</m:t>
                        </m:r>
                      </m:e>
                    </m:eqArr>
                  </m:e>
                </m:d>
              </m:oMath>
            </m:oMathPara>
          </w:p>
          <w:p w14:paraId="77EB5EE2" w14:textId="77777777" w:rsidR="00F16B2C" w:rsidRPr="00F16B2C" w:rsidRDefault="00F16B2C" w:rsidP="00F16B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16B2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14:paraId="64A83490" w14:textId="77777777" w:rsidR="00CA59A2" w:rsidRDefault="00CA59A2" w:rsidP="00CA59A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6B2C">
              <w:rPr>
                <w:rFonts w:ascii="Times New Roman" w:hAnsi="Times New Roman"/>
                <w:sz w:val="20"/>
                <w:szCs w:val="20"/>
                <w:lang w:val="kk-KZ"/>
              </w:rPr>
              <w:t>Шеңбер графи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гі</w:t>
            </w:r>
            <w:r w:rsidRPr="00F16B2C">
              <w:rPr>
                <w:rFonts w:ascii="Times New Roman" w:hAnsi="Times New Roman"/>
                <w:sz w:val="20"/>
                <w:szCs w:val="20"/>
                <w:lang w:val="kk-KZ"/>
              </w:rPr>
              <w:t>н дұрыс салады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оның шекараларын белглейді </w:t>
            </w:r>
          </w:p>
          <w:p w14:paraId="77391A05" w14:textId="1AE973F5" w:rsidR="00CA59A2" w:rsidRDefault="00CA59A2" w:rsidP="00CA59A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59A2">
              <w:rPr>
                <w:rFonts w:ascii="Times New Roman" w:hAnsi="Times New Roman"/>
                <w:bCs/>
                <w:color w:val="000000"/>
                <w:sz w:val="20"/>
                <w:szCs w:val="18"/>
                <w:lang w:val="kk-KZ"/>
              </w:rPr>
              <w:t>Параболаның графигін дұрыс салады және оның шекараларын белгілейді</w:t>
            </w:r>
          </w:p>
          <w:p w14:paraId="5B177FEC" w14:textId="08164EEA" w:rsidR="00F16B2C" w:rsidRPr="00F16B2C" w:rsidRDefault="00F16B2C" w:rsidP="00CA59A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16B2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Теңсіздіктердің ортақ шешімін дұрыс </w:t>
            </w:r>
            <w:r w:rsidR="00CA59A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анықтайды </w:t>
            </w:r>
          </w:p>
          <w:p w14:paraId="358C0CF0" w14:textId="77777777" w:rsidR="00AD273B" w:rsidRDefault="00024AE8" w:rsidP="00F16B2C">
            <w:pPr>
              <w:spacing w:after="0"/>
              <w:rPr>
                <w:rFonts w:ascii="Cambria Math" w:hAnsi="Cambria Math"/>
                <w:lang w:val="kk-KZ"/>
              </w:rPr>
            </w:pPr>
            <w:bookmarkStart w:id="1" w:name="_Hlk116256696"/>
            <w:bookmarkEnd w:id="0"/>
            <w:r w:rsidRPr="001931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Шығармашылық тапсырма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="0019310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: </w:t>
            </w:r>
            <w:r w:rsidR="00C21E40">
              <w:rPr>
                <w:rFonts w:ascii="Cambria Math" w:hAnsi="Cambria Math"/>
                <w:lang w:val="kk-KZ"/>
              </w:rPr>
              <w:t xml:space="preserve"> </w:t>
            </w:r>
          </w:p>
          <w:p w14:paraId="07DD4B47" w14:textId="1FEEA837" w:rsidR="00C21E40" w:rsidRDefault="00AD273B" w:rsidP="00F16B2C">
            <w:pPr>
              <w:spacing w:after="0"/>
              <w:rPr>
                <w:rFonts w:ascii="Cambria Math" w:hAnsi="Cambria Math"/>
                <w:lang w:val="kk-KZ"/>
              </w:rPr>
            </w:pPr>
            <w:r>
              <w:rPr>
                <w:rFonts w:ascii="Cambria Math" w:hAnsi="Cambria Math"/>
                <w:lang w:val="kk-KZ"/>
              </w:rPr>
              <w:t xml:space="preserve">  </w:t>
            </w:r>
            <w:r w:rsidR="00C21E40">
              <w:rPr>
                <w:rFonts w:ascii="Cambria Math" w:hAnsi="Cambria Math"/>
                <w:lang w:val="kk-KZ"/>
              </w:rPr>
              <w:t xml:space="preserve">Берілген сызба бойынша сызықтық емес теңсіздіктер жүйесін жасаңыз </w:t>
            </w:r>
          </w:p>
          <w:p w14:paraId="625C7A40" w14:textId="28F2DB8C" w:rsidR="00024AE8" w:rsidRPr="00CA59A2" w:rsidRDefault="00193101" w:rsidP="00F16B2C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1, 3 – топ  </w:t>
            </w:r>
          </w:p>
          <w:p w14:paraId="6F4FF0D0" w14:textId="4F9D85DC" w:rsidR="00F16B2C" w:rsidRDefault="00193101" w:rsidP="00CA59A2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D643FF0" wp14:editId="68B55462">
                  <wp:extent cx="971550" cy="1136787"/>
                  <wp:effectExtent l="0" t="0" r="0" b="635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101" cy="1140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  <w:t xml:space="preserve"> </w:t>
            </w:r>
          </w:p>
          <w:p w14:paraId="62E46925" w14:textId="77777777" w:rsidR="00C21E40" w:rsidRDefault="00C21E40" w:rsidP="00684643">
            <w:pPr>
              <w:spacing w:after="0" w:line="240" w:lineRule="auto"/>
              <w:rPr>
                <w:rFonts w:ascii="Cambria Math" w:eastAsiaTheme="minorHAnsi" w:hAnsi="Cambria Math"/>
                <w:lang w:val="kk-KZ" w:eastAsia="en-US"/>
              </w:rPr>
            </w:pPr>
            <w:r>
              <w:rPr>
                <w:rFonts w:ascii="Cambria Math" w:hAnsi="Cambria Math"/>
                <w:lang w:val="kk-KZ"/>
              </w:rPr>
              <w:t>Дискрипторлар</w:t>
            </w:r>
          </w:p>
          <w:p w14:paraId="6FA2A63A" w14:textId="77777777" w:rsidR="00C21E40" w:rsidRDefault="00C21E40" w:rsidP="0068464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mbria Math" w:hAnsi="Cambria Math"/>
                <w:lang w:val="kk-KZ"/>
              </w:rPr>
            </w:pPr>
            <w:r>
              <w:rPr>
                <w:rFonts w:ascii="Cambria Math" w:hAnsi="Cambria Math"/>
                <w:lang w:val="kk-KZ"/>
              </w:rPr>
              <w:t>Сызбада берілген қисықтың теңдеуін құрастырады</w:t>
            </w:r>
          </w:p>
          <w:p w14:paraId="4DCFED97" w14:textId="77777777" w:rsidR="00C21E40" w:rsidRDefault="00C21E40" w:rsidP="0068464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mbria Math" w:hAnsi="Cambria Math"/>
                <w:lang w:val="kk-KZ"/>
              </w:rPr>
            </w:pPr>
            <w:r>
              <w:rPr>
                <w:rFonts w:ascii="Cambria Math" w:hAnsi="Cambria Math"/>
                <w:lang w:val="kk-KZ"/>
              </w:rPr>
              <w:t>Сәйкес теңсіздікті жазады</w:t>
            </w:r>
          </w:p>
          <w:p w14:paraId="3CDA90B3" w14:textId="77777777" w:rsidR="00C21E40" w:rsidRDefault="00C21E40" w:rsidP="0068464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mbria Math" w:hAnsi="Cambria Math"/>
                <w:lang w:val="kk-KZ"/>
              </w:rPr>
            </w:pPr>
            <w:r>
              <w:rPr>
                <w:rFonts w:ascii="Cambria Math" w:hAnsi="Cambria Math"/>
                <w:lang w:val="kk-KZ"/>
              </w:rPr>
              <w:t>Дұрыс теңсіздіктер жүйесін құрастырады</w:t>
            </w:r>
          </w:p>
          <w:p w14:paraId="6925230F" w14:textId="77777777" w:rsidR="00C21E40" w:rsidRDefault="00C21E40" w:rsidP="00CA59A2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</w:p>
          <w:p w14:paraId="4AA772C2" w14:textId="2ACD07BA" w:rsidR="00AD273B" w:rsidRPr="00AD273B" w:rsidRDefault="00193101" w:rsidP="00CA59A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19310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2, 4 – топ </w:t>
            </w:r>
          </w:p>
          <w:p w14:paraId="45796EF6" w14:textId="5EDD1334" w:rsidR="00684643" w:rsidRDefault="00AD273B" w:rsidP="0068464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4450B60" wp14:editId="3DAC29E8">
                  <wp:extent cx="1590675" cy="1195749"/>
                  <wp:effectExtent l="0" t="0" r="0" b="444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33376" t="21895" r="26956" b="25073"/>
                          <a:stretch/>
                        </pic:blipFill>
                        <pic:spPr bwMode="auto">
                          <a:xfrm>
                            <a:off x="0" y="0"/>
                            <a:ext cx="1593837" cy="1198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84643" w:rsidRPr="00F6650F">
              <w:rPr>
                <w:rFonts w:ascii="Cambria Math" w:hAnsi="Cambria Math" w:cs="Times New Roman"/>
                <w:i/>
                <w:iCs/>
                <w:sz w:val="24"/>
                <w:szCs w:val="24"/>
                <w:lang w:val="kk-KZ"/>
              </w:rPr>
              <w:br/>
            </w:r>
            <w:bookmarkEnd w:id="1"/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iCs/>
                        <w:sz w:val="20"/>
                        <w:szCs w:val="20"/>
                        <w:lang w:val="kk-KZ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0"/>
                            <w:szCs w:val="20"/>
                            <w:lang w:val="kk-KZ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en-US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en-US"/>
                              </w:rPr>
                              <m:t>x+4)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+(y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-3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≤25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>y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kk-KZ"/>
                          </w:rPr>
                          <m:t xml:space="preserve">≥2x+4 </m:t>
                        </m:r>
                      </m:e>
                    </m:eqArr>
                  </m:e>
                </m:d>
              </m:oMath>
            </m:oMathPara>
          </w:p>
          <w:p w14:paraId="7FEF5136" w14:textId="5EA2B346" w:rsidR="00AD273B" w:rsidRDefault="00AD273B" w:rsidP="00CA59A2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</w:p>
          <w:p w14:paraId="2CF1EC42" w14:textId="488E6043" w:rsidR="00AD273B" w:rsidRDefault="004E5E4B" w:rsidP="00CA59A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4E5E4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Оқулықпен жұмыс </w:t>
            </w:r>
          </w:p>
          <w:p w14:paraId="190FBE43" w14:textId="3FCF0B53" w:rsidR="004E5E4B" w:rsidRDefault="004E5E4B" w:rsidP="00CA59A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№ 6.13 </w:t>
            </w:r>
          </w:p>
          <w:p w14:paraId="415A92CC" w14:textId="3538111A" w:rsidR="004E5E4B" w:rsidRPr="004E5E4B" w:rsidRDefault="004E5E4B" w:rsidP="004E5E4B">
            <w:pPr>
              <w:pStyle w:val="a4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theme="minorBidi"/>
                      <w:i/>
                      <w:color w:val="000000" w:themeColor="text1"/>
                      <w:sz w:val="24"/>
                      <w:szCs w:val="24"/>
                      <w:lang w:val="kk-KZ" w:eastAsia="ru-RU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theme="minorBidi"/>
                          <w:i/>
                          <w:color w:val="000000" w:themeColor="text1"/>
                          <w:sz w:val="24"/>
                          <w:szCs w:val="24"/>
                          <w:lang w:val="kk-KZ" w:eastAsia="ru-RU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kk-KZ"/>
                        </w:rPr>
                        <m:t>2y-5≤3x</m:t>
                      </m:r>
                    </m:e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kk-KZ"/>
                        </w:rPr>
                        <m:t>2x+y≤6</m:t>
                      </m:r>
                    </m:e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kk-KZ"/>
                        </w:rPr>
                        <m:t>y+3≥0</m:t>
                      </m:r>
                    </m:e>
                  </m:eqArr>
                </m:e>
              </m:d>
            </m:oMath>
            <w:r w:rsidRPr="004E5E4B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   </w:t>
            </w:r>
            <w:r w:rsidRPr="004E5E4B">
              <w:rPr>
                <w:rFonts w:ascii="Cambria Math" w:hAnsi="Cambria Math"/>
                <w:i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theme="minorBidi"/>
                      <w:i/>
                      <w:color w:val="000000" w:themeColor="text1"/>
                      <w:sz w:val="24"/>
                      <w:szCs w:val="24"/>
                      <w:lang w:val="kk-KZ" w:eastAsia="ru-RU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theme="minorBidi"/>
                          <w:i/>
                          <w:color w:val="000000" w:themeColor="text1"/>
                          <w:sz w:val="24"/>
                          <w:szCs w:val="24"/>
                          <w:lang w:val="kk-KZ" w:eastAsia="ru-RU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kk-KZ"/>
                        </w:rPr>
                        <m:t>y≤</m:t>
                      </m:r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kk-KZ"/>
                        </w:rPr>
                        <m:t>1,5</m:t>
                      </m:r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kk-KZ"/>
                        </w:rPr>
                        <m:t>x</m:t>
                      </m:r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kk-KZ"/>
                        </w:rPr>
                        <m:t>+2,5</m:t>
                      </m:r>
                    </m:e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kk-KZ"/>
                        </w:rPr>
                        <m:t>y≤6</m:t>
                      </m:r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kk-KZ"/>
                        </w:rPr>
                        <m:t>-</m:t>
                      </m:r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kk-KZ"/>
                        </w:rPr>
                        <m:t>2x</m:t>
                      </m:r>
                    </m:e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kk-KZ"/>
                        </w:rPr>
                        <m:t>y≥</m:t>
                      </m:r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kk-KZ"/>
                        </w:rPr>
                        <m:t>-3</m:t>
                      </m:r>
                    </m:e>
                  </m:eqArr>
                </m:e>
              </m:d>
            </m:oMath>
          </w:p>
          <w:p w14:paraId="5BF81245" w14:textId="77777777" w:rsidR="00AD273B" w:rsidRDefault="00AD273B" w:rsidP="00CA59A2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</w:p>
          <w:p w14:paraId="291B9937" w14:textId="7B753ED3" w:rsidR="00AD273B" w:rsidRPr="00193101" w:rsidRDefault="00AD273B" w:rsidP="00CA59A2">
            <w:pPr>
              <w:spacing w:after="0"/>
              <w:rPr>
                <w:rFonts w:ascii="Times New Roman" w:hAnsi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9991" w14:textId="0A34D499" w:rsidR="00F16B2C" w:rsidRPr="004E5E4B" w:rsidRDefault="00F16B2C" w:rsidP="00F16B2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27CCAA14" w14:textId="7031584A" w:rsidR="00F16B2C" w:rsidRDefault="00F16B2C" w:rsidP="00F16B2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Әр топ теңсіздіктер жүйесін шешіп, жауабын координаталық жазықта корсетеді </w:t>
            </w:r>
          </w:p>
          <w:p w14:paraId="59080425" w14:textId="6DD603E9" w:rsidR="00F16B2C" w:rsidRPr="001F1829" w:rsidRDefault="00F16B2C" w:rsidP="00F16B2C">
            <w:pPr>
              <w:tabs>
                <w:tab w:val="left" w:pos="5865"/>
                <w:tab w:val="left" w:pos="747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82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393DE14" w14:textId="77777777" w:rsidR="00F16B2C" w:rsidRPr="001F1829" w:rsidRDefault="00F16B2C" w:rsidP="00F16B2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F1829">
              <w:rPr>
                <w:rFonts w:ascii="Times New Roman" w:hAnsi="Times New Roman" w:cs="Times New Roman"/>
                <w:i/>
                <w:sz w:val="24"/>
                <w:szCs w:val="24"/>
              </w:rPr>
              <w:t>Екі</w:t>
            </w:r>
            <w:proofErr w:type="spellEnd"/>
            <w:r w:rsidRPr="001F18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F1829">
              <w:rPr>
                <w:rFonts w:ascii="Times New Roman" w:hAnsi="Times New Roman" w:cs="Times New Roman"/>
                <w:i/>
                <w:sz w:val="24"/>
                <w:szCs w:val="24"/>
              </w:rPr>
              <w:t>айнымалысы</w:t>
            </w:r>
            <w:proofErr w:type="spellEnd"/>
            <w:r w:rsidRPr="001F18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бар </w:t>
            </w:r>
            <w:proofErr w:type="spellStart"/>
            <w:r w:rsidRPr="001F1829">
              <w:rPr>
                <w:rFonts w:ascii="Times New Roman" w:hAnsi="Times New Roman" w:cs="Times New Roman"/>
                <w:i/>
                <w:sz w:val="24"/>
                <w:szCs w:val="24"/>
              </w:rPr>
              <w:t>сызықтық</w:t>
            </w:r>
            <w:proofErr w:type="spellEnd"/>
            <w:r w:rsidRPr="001F18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F1829">
              <w:rPr>
                <w:rFonts w:ascii="Times New Roman" w:hAnsi="Times New Roman" w:cs="Times New Roman"/>
                <w:i/>
                <w:sz w:val="24"/>
                <w:szCs w:val="24"/>
              </w:rPr>
              <w:t>емес</w:t>
            </w:r>
            <w:proofErr w:type="spellEnd"/>
            <w:r w:rsidRPr="001F18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F1829">
              <w:rPr>
                <w:rFonts w:ascii="Times New Roman" w:hAnsi="Times New Roman" w:cs="Times New Roman"/>
                <w:i/>
                <w:sz w:val="24"/>
                <w:szCs w:val="24"/>
              </w:rPr>
              <w:t>теңсіздіктер</w:t>
            </w:r>
            <w:proofErr w:type="spellEnd"/>
          </w:p>
          <w:p w14:paraId="7ABB688C" w14:textId="77777777" w:rsidR="00F16B2C" w:rsidRPr="001F1829" w:rsidRDefault="00F16B2C" w:rsidP="00F16B2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F1829">
              <w:rPr>
                <w:rFonts w:ascii="Times New Roman" w:hAnsi="Times New Roman" w:cs="Times New Roman"/>
                <w:i/>
                <w:sz w:val="24"/>
                <w:szCs w:val="24"/>
              </w:rPr>
              <w:t>Шеңбердің</w:t>
            </w:r>
            <w:proofErr w:type="spellEnd"/>
            <w:r w:rsidRPr="001F18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F1829">
              <w:rPr>
                <w:rFonts w:ascii="Times New Roman" w:hAnsi="Times New Roman" w:cs="Times New Roman"/>
                <w:i/>
                <w:sz w:val="24"/>
                <w:szCs w:val="24"/>
              </w:rPr>
              <w:t>теңдеуі</w:t>
            </w:r>
            <w:proofErr w:type="spellEnd"/>
          </w:p>
          <w:p w14:paraId="02A6C769" w14:textId="77777777" w:rsidR="00F16B2C" w:rsidRPr="001F1829" w:rsidRDefault="00F16B2C" w:rsidP="00F16B2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F1829">
              <w:rPr>
                <w:rFonts w:ascii="Times New Roman" w:hAnsi="Times New Roman" w:cs="Times New Roman"/>
                <w:i/>
                <w:sz w:val="24"/>
                <w:szCs w:val="24"/>
              </w:rPr>
              <w:t>Координаталық</w:t>
            </w:r>
            <w:proofErr w:type="spellEnd"/>
            <w:r w:rsidRPr="001F18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F1829">
              <w:rPr>
                <w:rFonts w:ascii="Times New Roman" w:hAnsi="Times New Roman" w:cs="Times New Roman"/>
                <w:i/>
                <w:sz w:val="24"/>
                <w:szCs w:val="24"/>
              </w:rPr>
              <w:t>жазықтық</w:t>
            </w:r>
            <w:proofErr w:type="spellEnd"/>
          </w:p>
          <w:p w14:paraId="6BFC4DBF" w14:textId="77777777" w:rsidR="00F16B2C" w:rsidRDefault="00F16B2C" w:rsidP="00CA59A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</w:p>
          <w:p w14:paraId="01F79AC5" w14:textId="73770E4A" w:rsidR="00CA59A2" w:rsidRPr="008A06FE" w:rsidRDefault="00CA59A2" w:rsidP="00CA59A2">
            <w:pPr>
              <w:tabs>
                <w:tab w:val="left" w:pos="103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</w:p>
          <w:p w14:paraId="74BD137C" w14:textId="77777777" w:rsidR="00CA59A2" w:rsidRDefault="00CA59A2" w:rsidP="00CA59A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</w:p>
          <w:p w14:paraId="122E34BE" w14:textId="77777777" w:rsidR="00193101" w:rsidRDefault="00193101" w:rsidP="00CA59A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</w:p>
          <w:p w14:paraId="4405B325" w14:textId="77777777" w:rsidR="00193101" w:rsidRDefault="00193101" w:rsidP="00CA59A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</w:p>
          <w:p w14:paraId="5908596F" w14:textId="77777777" w:rsidR="00193101" w:rsidRDefault="00193101" w:rsidP="00CA59A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</w:p>
          <w:p w14:paraId="51BB38A8" w14:textId="77777777" w:rsidR="00193101" w:rsidRDefault="00193101" w:rsidP="00CA59A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</w:p>
          <w:p w14:paraId="49927EAD" w14:textId="77777777" w:rsidR="00193101" w:rsidRDefault="00193101" w:rsidP="00CA59A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</w:p>
          <w:p w14:paraId="24B5043E" w14:textId="77777777" w:rsidR="00193101" w:rsidRDefault="00193101" w:rsidP="00CA59A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</w:p>
          <w:p w14:paraId="2C58A78E" w14:textId="0BA82FDA" w:rsidR="00193101" w:rsidRDefault="00193101" w:rsidP="00CA59A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</w:p>
          <w:p w14:paraId="4E40630F" w14:textId="229808BD" w:rsidR="00AD273B" w:rsidRDefault="00AD273B" w:rsidP="00CA59A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  <w:t xml:space="preserve">Жауабы: </w:t>
            </w:r>
          </w:p>
          <w:p w14:paraId="0B56C1CB" w14:textId="5DB6692F" w:rsidR="00AD273B" w:rsidRDefault="00AD273B" w:rsidP="00AD273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  <w:lang w:val="kk-KZ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  <w:lang w:val="kk-KZ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y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&gt;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+1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,5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y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&gt;х+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kk-KZ"/>
                          </w:rPr>
                          <m:t>3</m:t>
                        </m:r>
                      </m:e>
                    </m:eqArr>
                  </m:e>
                </m:d>
              </m:oMath>
            </m:oMathPara>
          </w:p>
          <w:p w14:paraId="3D940297" w14:textId="73369EEA" w:rsidR="00AD273B" w:rsidRDefault="00AD273B" w:rsidP="00CA59A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</w:p>
          <w:p w14:paraId="117B5F50" w14:textId="45042D8B" w:rsidR="00AD273B" w:rsidRDefault="00AD273B" w:rsidP="00CA59A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</w:p>
          <w:p w14:paraId="4C541126" w14:textId="5022CEF9" w:rsidR="00AD273B" w:rsidRDefault="00AD273B" w:rsidP="00CA59A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</w:p>
          <w:p w14:paraId="626AFD13" w14:textId="3D7B9AD8" w:rsidR="00AD273B" w:rsidRDefault="00AD273B" w:rsidP="00CA59A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</w:p>
          <w:p w14:paraId="49F01B3F" w14:textId="1B52245E" w:rsidR="00AD273B" w:rsidRDefault="00AD273B" w:rsidP="00CA59A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</w:p>
          <w:p w14:paraId="3949F3E1" w14:textId="651DCE63" w:rsidR="00AD273B" w:rsidRDefault="00AD273B" w:rsidP="00CA59A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</w:p>
          <w:p w14:paraId="43838907" w14:textId="282C9BF3" w:rsidR="00AD273B" w:rsidRDefault="00AD273B" w:rsidP="00CA59A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</w:p>
          <w:p w14:paraId="52677AEA" w14:textId="66E34157" w:rsidR="00AD273B" w:rsidRDefault="00AD273B" w:rsidP="00CA59A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</w:p>
          <w:p w14:paraId="374E9ABF" w14:textId="5D9359B1" w:rsidR="00AD273B" w:rsidRDefault="00AD273B" w:rsidP="00CA59A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</w:p>
          <w:p w14:paraId="78E4C000" w14:textId="77777777" w:rsidR="00AD273B" w:rsidRDefault="00AD273B" w:rsidP="00CA59A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</w:p>
          <w:p w14:paraId="415BDD5B" w14:textId="77777777" w:rsidR="00193101" w:rsidRDefault="00193101" w:rsidP="00CA59A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</w:p>
          <w:p w14:paraId="533CC70F" w14:textId="31C3D8AB" w:rsidR="00C21E40" w:rsidRPr="008A06FE" w:rsidRDefault="00C21E40" w:rsidP="00CA59A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8821" w14:textId="017A008D" w:rsidR="00F16B2C" w:rsidRDefault="00F16B2C" w:rsidP="00F16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4073C81C" w14:textId="34D0BE6E" w:rsidR="00F16B2C" w:rsidRDefault="00F16B2C" w:rsidP="00F16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47264240" w14:textId="21C8653F" w:rsidR="00F16B2C" w:rsidRDefault="00F16B2C" w:rsidP="00F16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1FE0ED1E" w14:textId="426C0E8A" w:rsidR="00F16B2C" w:rsidRDefault="00F16B2C" w:rsidP="00F16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4676A8FC" w14:textId="513DB81E" w:rsidR="00F21657" w:rsidRDefault="00F21657" w:rsidP="00F16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47CD384E" w14:textId="26F5E746" w:rsidR="00F21657" w:rsidRDefault="00F21657" w:rsidP="00F16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42B6213A" w14:textId="60257BC5" w:rsidR="00F21657" w:rsidRDefault="00F21657" w:rsidP="00F16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190A1C45" w14:textId="33EB4587" w:rsidR="00F21657" w:rsidRDefault="00F21657" w:rsidP="00F16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63D72A4D" w14:textId="507EB924" w:rsidR="00F21657" w:rsidRDefault="00F21657" w:rsidP="00F16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28918CDF" w14:textId="72D604FA" w:rsidR="00F21657" w:rsidRDefault="00F21657" w:rsidP="00F16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1789CCFB" w14:textId="1C896ADD" w:rsidR="00F21657" w:rsidRDefault="00F21657" w:rsidP="00F16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5ED5642B" w14:textId="3B70B531" w:rsidR="00F21657" w:rsidRDefault="00F21657" w:rsidP="00F16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6DE3DE08" w14:textId="59C9D2D0" w:rsidR="00F21657" w:rsidRDefault="00F21657" w:rsidP="00F16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2EA963C9" w14:textId="3365D0EA" w:rsidR="00F21657" w:rsidRDefault="00F21657" w:rsidP="00F16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640C7201" w14:textId="4C7E77C4" w:rsidR="00F21657" w:rsidRDefault="00F21657" w:rsidP="00F16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2AC56728" w14:textId="721331E9" w:rsidR="00F21657" w:rsidRDefault="00F21657" w:rsidP="00F16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656EA351" w14:textId="77777777" w:rsidR="00F21657" w:rsidRDefault="00F21657" w:rsidP="00F16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64059A98" w14:textId="4CF0D0CC" w:rsidR="00F16B2C" w:rsidRPr="00024AE8" w:rsidRDefault="00024AE8" w:rsidP="00F16B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24AE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Теңсіздік жүйесін шешу – 3 балл </w:t>
            </w:r>
          </w:p>
          <w:p w14:paraId="54265F4A" w14:textId="5F2281A8" w:rsidR="00F16B2C" w:rsidRPr="00024AE8" w:rsidRDefault="00F16B2C" w:rsidP="00F16B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9D4F9D3" w14:textId="0A80EDCB" w:rsidR="00F16B2C" w:rsidRDefault="00F16B2C" w:rsidP="00F16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0F2F4BEE" w14:textId="2480B25E" w:rsidR="00F16B2C" w:rsidRDefault="00F16B2C" w:rsidP="00F16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78478FDE" w14:textId="6C67420A" w:rsidR="00F16B2C" w:rsidRDefault="00F16B2C" w:rsidP="00F16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505D665A" w14:textId="2A2C7A1E" w:rsidR="00F16B2C" w:rsidRDefault="00F16B2C" w:rsidP="00F16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07558833" w14:textId="7756C1F3" w:rsidR="00F16B2C" w:rsidRDefault="00F16B2C" w:rsidP="00F16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565B74AC" w14:textId="0D97CBD2" w:rsidR="00F16B2C" w:rsidRDefault="00F16B2C" w:rsidP="00F16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1372E8E5" w14:textId="3A5D561C" w:rsidR="00F16B2C" w:rsidRDefault="00F16B2C" w:rsidP="00F16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29BD3D80" w14:textId="5BED1C5C" w:rsidR="00F16B2C" w:rsidRDefault="00F16B2C" w:rsidP="00F16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3265CC7D" w14:textId="0662B3CD" w:rsidR="00F16B2C" w:rsidRDefault="00F16B2C" w:rsidP="00F16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13987187" w14:textId="5A480868" w:rsidR="00F16B2C" w:rsidRDefault="00F16B2C" w:rsidP="00F16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187758BF" w14:textId="35945E7F" w:rsidR="00F16B2C" w:rsidRDefault="00F16B2C" w:rsidP="00F16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17F9F014" w14:textId="6A7BDCBF" w:rsidR="00F16B2C" w:rsidRDefault="00F16B2C" w:rsidP="00F16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2CD06F0B" w14:textId="5340C2CD" w:rsidR="00F16B2C" w:rsidRDefault="00F16B2C" w:rsidP="00F16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767E0916" w14:textId="5C2F904B" w:rsidR="00F16B2C" w:rsidRDefault="00F16B2C" w:rsidP="00F16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27BF7E77" w14:textId="77777777" w:rsidR="00F16B2C" w:rsidRPr="00F16B2C" w:rsidRDefault="00F16B2C" w:rsidP="00F16B2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  <w:p w14:paraId="3FCC0E01" w14:textId="5205ECA5" w:rsidR="00F16B2C" w:rsidRPr="00643B84" w:rsidRDefault="00F16B2C" w:rsidP="00F16B2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05" w:hanging="142"/>
              <w:rPr>
                <w:rFonts w:ascii="Times New Roman" w:hAnsi="Times New Roman"/>
                <w:sz w:val="16"/>
                <w:szCs w:val="16"/>
                <w:lang w:val="kk-KZ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19F4" w14:textId="77777777" w:rsidR="00F16B2C" w:rsidRPr="00643B84" w:rsidRDefault="00F16B2C" w:rsidP="00F1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43B8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ДК экраны</w:t>
            </w:r>
          </w:p>
          <w:p w14:paraId="0CEA541A" w14:textId="77777777" w:rsidR="00F16B2C" w:rsidRPr="00643B84" w:rsidRDefault="00F16B2C" w:rsidP="00F16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4A90E3D" w14:textId="77777777" w:rsidR="00F16B2C" w:rsidRPr="00643B84" w:rsidRDefault="00F16B2C" w:rsidP="00F1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43B8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Сұрақтар топтамасы.</w:t>
            </w:r>
          </w:p>
          <w:p w14:paraId="3493F4C1" w14:textId="77777777" w:rsidR="00F16B2C" w:rsidRPr="00643B84" w:rsidRDefault="00F16B2C" w:rsidP="00F16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B216B9A" w14:textId="77777777" w:rsidR="00F16B2C" w:rsidRPr="00643B84" w:rsidRDefault="00F16B2C" w:rsidP="00F16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43B8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Оқулық 9-сынып.</w:t>
            </w:r>
          </w:p>
          <w:p w14:paraId="3C29C478" w14:textId="77777777" w:rsidR="00F16B2C" w:rsidRPr="00643B84" w:rsidRDefault="00F16B2C" w:rsidP="00F16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962FB0C" w14:textId="77777777" w:rsidR="00F16B2C" w:rsidRPr="00643B84" w:rsidRDefault="00F16B2C" w:rsidP="00F16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545D1D3" w14:textId="77777777" w:rsidR="00F16B2C" w:rsidRPr="00643B84" w:rsidRDefault="00F16B2C" w:rsidP="00F16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28F7D04" w14:textId="77777777" w:rsidR="00F16B2C" w:rsidRPr="00643B84" w:rsidRDefault="00F16B2C" w:rsidP="00F16B2C">
            <w:pPr>
              <w:spacing w:after="0" w:line="240" w:lineRule="auto"/>
              <w:rPr>
                <w:rFonts w:ascii="Times New Roman" w:hAnsi="Times New Roman" w:cs="Times New Roman"/>
                <w:noProof/>
                <w:sz w:val="16"/>
                <w:szCs w:val="16"/>
                <w:lang w:val="kk-KZ"/>
              </w:rPr>
            </w:pPr>
          </w:p>
          <w:p w14:paraId="05BBFBD7" w14:textId="75EEF46D" w:rsidR="00F16B2C" w:rsidRPr="00643B84" w:rsidRDefault="00F16B2C" w:rsidP="00F16B2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inline distT="0" distB="0" distL="0" distR="0" wp14:anchorId="642D84F4" wp14:editId="3E55A02F">
                      <wp:extent cx="308610" cy="308610"/>
                      <wp:effectExtent l="0" t="1905" r="0" b="3810"/>
                      <wp:docPr id="1" name="Прямоугольник 1" descr="Описание: Шеңбер ұзындығы, дөңгелектің ауданы — онлайн калькулятор, формулалар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A98A52" id="Прямоугольник 1" o:spid="_x0000_s1026" alt="Описание: Шеңбер ұзындығы, дөңгелектің ауданы — онлайн калькулятор, формулалар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16B2C" w:rsidRPr="00402C5C" w14:paraId="7BE35955" w14:textId="77777777" w:rsidTr="00024AE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06BB" w14:textId="77777777" w:rsidR="00F16B2C" w:rsidRDefault="00F16B2C" w:rsidP="00F16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43B84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Сабақтың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соңы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066E" w14:textId="77777777" w:rsidR="00F16B2C" w:rsidRDefault="00F16B2C" w:rsidP="00F16B2C">
            <w:pPr>
              <w:spacing w:before="6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өздерінің жұмысы мен сыныптастарының жұмысын тақырып критерийлері бойынша бағалайды.</w:t>
            </w:r>
          </w:p>
          <w:p w14:paraId="01B78348" w14:textId="77777777" w:rsidR="00F16B2C" w:rsidRDefault="00F16B2C" w:rsidP="00F16B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Рефлексия: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Бүгінгі сабақ сіздерге ұнады ма?</w:t>
            </w:r>
          </w:p>
          <w:p w14:paraId="4104F1DB" w14:textId="75BF3433" w:rsidR="004E5E4B" w:rsidRDefault="00F16B2C" w:rsidP="00F16B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Бүгінгі тақырып бойынша алған керекті ақпараттарыңызды </w:t>
            </w:r>
            <w:r w:rsidR="004E5E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4E5E4B" w:rsidRPr="004E5E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Padlet.com </w:t>
            </w:r>
            <w:r w:rsidR="004E5E4B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парақшасына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жазыңыздар,  </w:t>
            </w:r>
          </w:p>
          <w:p w14:paraId="7E3F7C98" w14:textId="77777777" w:rsidR="00F16B2C" w:rsidRPr="00643B84" w:rsidRDefault="00F16B2C" w:rsidP="004E5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DC43" w14:textId="712A2A11" w:rsidR="00F16B2C" w:rsidRDefault="00F16B2C" w:rsidP="00F16B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5DD8B8" w14:textId="77777777" w:rsidR="00F16B2C" w:rsidRDefault="00F16B2C" w:rsidP="00F16B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4FF7A5" w14:textId="684DF93B" w:rsidR="00F16B2C" w:rsidRPr="001F1829" w:rsidRDefault="00F16B2C" w:rsidP="00F16B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829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Мұғалімнің әрекеті:</w:t>
            </w:r>
            <w:r w:rsidRPr="001F1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Үйге </w:t>
            </w:r>
          </w:p>
          <w:p w14:paraId="385C1114" w14:textId="744EFAF2" w:rsidR="004E5E4B" w:rsidRDefault="00F16B2C" w:rsidP="00F16B2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18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</w:t>
            </w:r>
            <w:r w:rsidR="004E5E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6.12 (3,4) № 6.14 (1,2) </w:t>
            </w:r>
          </w:p>
          <w:p w14:paraId="760DAE51" w14:textId="77777777" w:rsidR="00F16B2C" w:rsidRPr="00D44C1F" w:rsidRDefault="00F16B2C" w:rsidP="004E5E4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42EE" w14:textId="77777777" w:rsidR="00F16B2C" w:rsidRPr="009A5EF9" w:rsidRDefault="00F16B2C" w:rsidP="00F16B2C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5E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Бағалау. </w:t>
            </w:r>
            <w:r w:rsidRPr="009A5E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 бір-бірін ауызша критерий бойынша бағалайды.</w:t>
            </w:r>
          </w:p>
          <w:p w14:paraId="47454E59" w14:textId="77777777" w:rsidR="00F16B2C" w:rsidRPr="009A5EF9" w:rsidRDefault="00F16B2C" w:rsidP="00F16B2C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9A5E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Кейбір оқушыларға мұғалім тарапынан </w:t>
            </w:r>
            <w:r w:rsidRPr="009A5E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кері байланыс</w:t>
            </w:r>
            <w:r w:rsidRPr="009A5EF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беріледі.</w:t>
            </w:r>
          </w:p>
          <w:p w14:paraId="48DB746A" w14:textId="77777777" w:rsidR="00F16B2C" w:rsidRPr="00643B84" w:rsidRDefault="00F16B2C" w:rsidP="00F16B2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D64F" w14:textId="77777777" w:rsidR="00F16B2C" w:rsidRPr="00643B84" w:rsidRDefault="00F16B2C" w:rsidP="00F16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</w:tbl>
    <w:p w14:paraId="29096F4C" w14:textId="47D66822" w:rsidR="00795339" w:rsidRDefault="00795339">
      <w:pPr>
        <w:rPr>
          <w:lang w:val="kk-KZ"/>
        </w:rPr>
      </w:pPr>
    </w:p>
    <w:p w14:paraId="0765B699" w14:textId="2F907BA5" w:rsidR="004E5E4B" w:rsidRDefault="004E5E4B">
      <w:pPr>
        <w:rPr>
          <w:lang w:val="kk-KZ"/>
        </w:rPr>
      </w:pPr>
    </w:p>
    <w:p w14:paraId="54E42732" w14:textId="4FC097F2" w:rsidR="004E5E4B" w:rsidRDefault="004E5E4B">
      <w:pPr>
        <w:rPr>
          <w:lang w:val="kk-KZ"/>
        </w:rPr>
      </w:pPr>
    </w:p>
    <w:p w14:paraId="2A91FAED" w14:textId="1E04F413" w:rsidR="004E5E4B" w:rsidRDefault="004E5E4B">
      <w:pPr>
        <w:rPr>
          <w:lang w:val="kk-KZ"/>
        </w:rPr>
      </w:pPr>
    </w:p>
    <w:p w14:paraId="3F142E35" w14:textId="043D6EAA" w:rsidR="00D91929" w:rsidRDefault="00D91929">
      <w:pPr>
        <w:rPr>
          <w:lang w:val="kk-KZ"/>
        </w:rPr>
      </w:pPr>
    </w:p>
    <w:p w14:paraId="43CB2734" w14:textId="63ABDF9D" w:rsidR="00D91929" w:rsidRDefault="00D91929">
      <w:pPr>
        <w:rPr>
          <w:lang w:val="kk-KZ"/>
        </w:rPr>
      </w:pPr>
    </w:p>
    <w:p w14:paraId="53AE6F30" w14:textId="65EC6684" w:rsidR="00D91929" w:rsidRDefault="00D91929">
      <w:pPr>
        <w:rPr>
          <w:lang w:val="kk-KZ"/>
        </w:rPr>
      </w:pPr>
    </w:p>
    <w:p w14:paraId="3925CD3D" w14:textId="7A3F7D97" w:rsidR="00D91929" w:rsidRDefault="00D91929">
      <w:pPr>
        <w:rPr>
          <w:lang w:val="kk-KZ"/>
        </w:rPr>
      </w:pPr>
    </w:p>
    <w:p w14:paraId="70C2014A" w14:textId="77777777" w:rsidR="00D91929" w:rsidRDefault="00D91929">
      <w:pPr>
        <w:rPr>
          <w:lang w:val="kk-KZ"/>
        </w:rPr>
      </w:pPr>
    </w:p>
    <w:p w14:paraId="18B41CD4" w14:textId="700131AF" w:rsidR="004E5E4B" w:rsidRPr="00D91929" w:rsidRDefault="004E5E4B" w:rsidP="00D9192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</w:pPr>
      <w:r w:rsidRPr="00D91929"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  <w:t>Бағалау парагы</w:t>
      </w:r>
      <w:r w:rsidR="00D91929"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  <w:t xml:space="preserve">  І – топ </w:t>
      </w:r>
    </w:p>
    <w:tbl>
      <w:tblPr>
        <w:tblStyle w:val="a9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28"/>
        <w:gridCol w:w="1418"/>
        <w:gridCol w:w="1417"/>
        <w:gridCol w:w="1701"/>
        <w:gridCol w:w="1559"/>
        <w:gridCol w:w="1134"/>
      </w:tblGrid>
      <w:tr w:rsidR="00D91929" w:rsidRPr="00D91929" w14:paraId="05FBFFC9" w14:textId="799CF9DF" w:rsidTr="00D91929">
        <w:tc>
          <w:tcPr>
            <w:tcW w:w="3828" w:type="dxa"/>
          </w:tcPr>
          <w:p w14:paraId="50C2A5FD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9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</w:t>
            </w:r>
          </w:p>
        </w:tc>
        <w:tc>
          <w:tcPr>
            <w:tcW w:w="1418" w:type="dxa"/>
          </w:tcPr>
          <w:p w14:paraId="5666C4DC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9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Сәйкестендіру тест </w:t>
            </w:r>
          </w:p>
        </w:tc>
        <w:tc>
          <w:tcPr>
            <w:tcW w:w="1417" w:type="dxa"/>
          </w:tcPr>
          <w:p w14:paraId="3F9AFF9E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9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Топтық жұмыс </w:t>
            </w:r>
          </w:p>
        </w:tc>
        <w:tc>
          <w:tcPr>
            <w:tcW w:w="1701" w:type="dxa"/>
          </w:tcPr>
          <w:p w14:paraId="384D261E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9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тапсырма </w:t>
            </w:r>
          </w:p>
        </w:tc>
        <w:tc>
          <w:tcPr>
            <w:tcW w:w="1559" w:type="dxa"/>
          </w:tcPr>
          <w:p w14:paraId="5A2764A9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9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Оқулықпен жұмыс </w:t>
            </w:r>
          </w:p>
          <w:p w14:paraId="02BC1EF3" w14:textId="6AC9C8C0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162ADD25" w14:textId="6F216AE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9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</w:t>
            </w:r>
          </w:p>
        </w:tc>
      </w:tr>
      <w:tr w:rsidR="00D91929" w:rsidRPr="00D91929" w14:paraId="7F86A08A" w14:textId="0572951C" w:rsidTr="00D91929">
        <w:tc>
          <w:tcPr>
            <w:tcW w:w="3828" w:type="dxa"/>
          </w:tcPr>
          <w:p w14:paraId="16FEBA50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14:paraId="453E41DD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7" w:type="dxa"/>
          </w:tcPr>
          <w:p w14:paraId="00719AF9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14:paraId="2152F436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14:paraId="066F867A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14:paraId="17CEFD49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91929" w:rsidRPr="00D91929" w14:paraId="67BF50A6" w14:textId="7AD79024" w:rsidTr="00D91929">
        <w:tc>
          <w:tcPr>
            <w:tcW w:w="3828" w:type="dxa"/>
          </w:tcPr>
          <w:p w14:paraId="5D2620DC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14:paraId="1AC7926F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7" w:type="dxa"/>
          </w:tcPr>
          <w:p w14:paraId="75495F1F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14:paraId="1AD32E50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14:paraId="32A464E4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14:paraId="3AC19EE1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91929" w:rsidRPr="00D91929" w14:paraId="2407A38F" w14:textId="30F8E37F" w:rsidTr="00D91929">
        <w:tc>
          <w:tcPr>
            <w:tcW w:w="3828" w:type="dxa"/>
          </w:tcPr>
          <w:p w14:paraId="3D2034E7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14:paraId="179A5C0F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7" w:type="dxa"/>
          </w:tcPr>
          <w:p w14:paraId="17CA72A2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14:paraId="4C9C79C2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14:paraId="29F7D734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14:paraId="573C5D19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91929" w:rsidRPr="00D91929" w14:paraId="3A2B5638" w14:textId="41CC5961" w:rsidTr="00D91929">
        <w:tc>
          <w:tcPr>
            <w:tcW w:w="3828" w:type="dxa"/>
          </w:tcPr>
          <w:p w14:paraId="169361BC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14:paraId="2F191CC6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7" w:type="dxa"/>
          </w:tcPr>
          <w:p w14:paraId="7171A999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14:paraId="30845256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14:paraId="5F577B8A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14:paraId="578DBB26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91929" w:rsidRPr="00D91929" w14:paraId="1D8D191D" w14:textId="735183A2" w:rsidTr="00D91929">
        <w:tc>
          <w:tcPr>
            <w:tcW w:w="3828" w:type="dxa"/>
          </w:tcPr>
          <w:p w14:paraId="0DB8FF05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14:paraId="0D1C207C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7" w:type="dxa"/>
          </w:tcPr>
          <w:p w14:paraId="0B16FB55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14:paraId="0BB4ADE5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14:paraId="2D7FDEA5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14:paraId="1933CE19" w14:textId="77777777" w:rsidR="00D91929" w:rsidRPr="00D91929" w:rsidRDefault="00D91929" w:rsidP="004E5E4B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</w:tbl>
    <w:p w14:paraId="45CFBDC2" w14:textId="61164394" w:rsidR="00D91929" w:rsidRDefault="00D91929">
      <w:pPr>
        <w:rPr>
          <w:lang w:val="kk-KZ"/>
        </w:rPr>
      </w:pPr>
    </w:p>
    <w:p w14:paraId="55EF5765" w14:textId="4F0E5A83" w:rsidR="00D91929" w:rsidRPr="00D91929" w:rsidRDefault="00D91929" w:rsidP="00D9192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</w:pPr>
      <w:r w:rsidRPr="00D91929"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  <w:t>Бағалау парагы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  <w:t xml:space="preserve">  ІІ – топ </w:t>
      </w:r>
    </w:p>
    <w:tbl>
      <w:tblPr>
        <w:tblStyle w:val="a9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28"/>
        <w:gridCol w:w="1418"/>
        <w:gridCol w:w="1417"/>
        <w:gridCol w:w="1701"/>
        <w:gridCol w:w="1559"/>
        <w:gridCol w:w="1134"/>
      </w:tblGrid>
      <w:tr w:rsidR="00D91929" w:rsidRPr="00D91929" w14:paraId="755161B8" w14:textId="77777777" w:rsidTr="000B1990">
        <w:tc>
          <w:tcPr>
            <w:tcW w:w="3828" w:type="dxa"/>
          </w:tcPr>
          <w:p w14:paraId="59F8A40B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9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</w:t>
            </w:r>
          </w:p>
        </w:tc>
        <w:tc>
          <w:tcPr>
            <w:tcW w:w="1418" w:type="dxa"/>
          </w:tcPr>
          <w:p w14:paraId="32BA187B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9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Сәйкестендіру тест </w:t>
            </w:r>
          </w:p>
        </w:tc>
        <w:tc>
          <w:tcPr>
            <w:tcW w:w="1417" w:type="dxa"/>
          </w:tcPr>
          <w:p w14:paraId="284A0266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9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Топтық жұмыс </w:t>
            </w:r>
          </w:p>
        </w:tc>
        <w:tc>
          <w:tcPr>
            <w:tcW w:w="1701" w:type="dxa"/>
          </w:tcPr>
          <w:p w14:paraId="3A4AC31E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9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тапсырма </w:t>
            </w:r>
          </w:p>
        </w:tc>
        <w:tc>
          <w:tcPr>
            <w:tcW w:w="1559" w:type="dxa"/>
          </w:tcPr>
          <w:p w14:paraId="612C3B5A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9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Оқулықпен жұмыс </w:t>
            </w:r>
          </w:p>
          <w:p w14:paraId="78EDC349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5469AE52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9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</w:t>
            </w:r>
          </w:p>
        </w:tc>
      </w:tr>
      <w:tr w:rsidR="00D91929" w:rsidRPr="00D91929" w14:paraId="57751A03" w14:textId="77777777" w:rsidTr="000B1990">
        <w:tc>
          <w:tcPr>
            <w:tcW w:w="3828" w:type="dxa"/>
          </w:tcPr>
          <w:p w14:paraId="4E1EB931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14:paraId="0BB375A1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7" w:type="dxa"/>
          </w:tcPr>
          <w:p w14:paraId="7EB45962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14:paraId="67D5F1C5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14:paraId="15A9056F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14:paraId="10423843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91929" w:rsidRPr="00D91929" w14:paraId="75344A3E" w14:textId="77777777" w:rsidTr="000B1990">
        <w:tc>
          <w:tcPr>
            <w:tcW w:w="3828" w:type="dxa"/>
          </w:tcPr>
          <w:p w14:paraId="4273BD5B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14:paraId="6D3424D9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7" w:type="dxa"/>
          </w:tcPr>
          <w:p w14:paraId="04767C0B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14:paraId="508151FD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14:paraId="0C334642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14:paraId="261B024F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91929" w:rsidRPr="00D91929" w14:paraId="72C07924" w14:textId="77777777" w:rsidTr="000B1990">
        <w:tc>
          <w:tcPr>
            <w:tcW w:w="3828" w:type="dxa"/>
          </w:tcPr>
          <w:p w14:paraId="7211198B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14:paraId="150DCE6D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7" w:type="dxa"/>
          </w:tcPr>
          <w:p w14:paraId="4DB4F8D9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14:paraId="32BB8116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14:paraId="5E54042E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14:paraId="583134B9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91929" w:rsidRPr="00D91929" w14:paraId="4F407EF1" w14:textId="77777777" w:rsidTr="000B1990">
        <w:tc>
          <w:tcPr>
            <w:tcW w:w="3828" w:type="dxa"/>
          </w:tcPr>
          <w:p w14:paraId="5CF45569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14:paraId="247D7663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7" w:type="dxa"/>
          </w:tcPr>
          <w:p w14:paraId="7C337440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14:paraId="5CFFB59B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14:paraId="58E6ECF9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14:paraId="2E1DFB5A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91929" w:rsidRPr="00D91929" w14:paraId="322DCEC8" w14:textId="77777777" w:rsidTr="000B1990">
        <w:tc>
          <w:tcPr>
            <w:tcW w:w="3828" w:type="dxa"/>
          </w:tcPr>
          <w:p w14:paraId="7852B5D2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14:paraId="18162411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7" w:type="dxa"/>
          </w:tcPr>
          <w:p w14:paraId="24724D82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14:paraId="501449F2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14:paraId="35659AF6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14:paraId="15F6A53D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</w:tbl>
    <w:p w14:paraId="2E2B808C" w14:textId="22629C49" w:rsidR="00D91929" w:rsidRDefault="00D91929">
      <w:pPr>
        <w:rPr>
          <w:lang w:val="kk-KZ"/>
        </w:rPr>
      </w:pPr>
    </w:p>
    <w:p w14:paraId="269C2F6A" w14:textId="7C7AD8C6" w:rsidR="00D91929" w:rsidRPr="00D91929" w:rsidRDefault="00D91929" w:rsidP="00D9192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</w:pPr>
      <w:r w:rsidRPr="00D91929"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  <w:t>Бағалау парагы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  <w:t xml:space="preserve">  ІІІ – топ </w:t>
      </w:r>
    </w:p>
    <w:tbl>
      <w:tblPr>
        <w:tblStyle w:val="a9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28"/>
        <w:gridCol w:w="1418"/>
        <w:gridCol w:w="1417"/>
        <w:gridCol w:w="1701"/>
        <w:gridCol w:w="1559"/>
        <w:gridCol w:w="1134"/>
      </w:tblGrid>
      <w:tr w:rsidR="00D91929" w:rsidRPr="00D91929" w14:paraId="7BC147EC" w14:textId="77777777" w:rsidTr="000B1990">
        <w:tc>
          <w:tcPr>
            <w:tcW w:w="3828" w:type="dxa"/>
          </w:tcPr>
          <w:p w14:paraId="50D3AD07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9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</w:t>
            </w:r>
          </w:p>
        </w:tc>
        <w:tc>
          <w:tcPr>
            <w:tcW w:w="1418" w:type="dxa"/>
          </w:tcPr>
          <w:p w14:paraId="63A1D63C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9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Сәйкестендіру тест </w:t>
            </w:r>
          </w:p>
        </w:tc>
        <w:tc>
          <w:tcPr>
            <w:tcW w:w="1417" w:type="dxa"/>
          </w:tcPr>
          <w:p w14:paraId="52A49CD4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9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Топтық жұмыс </w:t>
            </w:r>
          </w:p>
        </w:tc>
        <w:tc>
          <w:tcPr>
            <w:tcW w:w="1701" w:type="dxa"/>
          </w:tcPr>
          <w:p w14:paraId="1021537A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9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тапсырма </w:t>
            </w:r>
          </w:p>
        </w:tc>
        <w:tc>
          <w:tcPr>
            <w:tcW w:w="1559" w:type="dxa"/>
          </w:tcPr>
          <w:p w14:paraId="698C165B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9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Оқулықпен жұмыс </w:t>
            </w:r>
          </w:p>
          <w:p w14:paraId="3E429340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1B17D133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9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</w:t>
            </w:r>
          </w:p>
        </w:tc>
      </w:tr>
      <w:tr w:rsidR="00D91929" w:rsidRPr="00D91929" w14:paraId="065FC066" w14:textId="77777777" w:rsidTr="000B1990">
        <w:tc>
          <w:tcPr>
            <w:tcW w:w="3828" w:type="dxa"/>
          </w:tcPr>
          <w:p w14:paraId="40F123FE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14:paraId="7DFE9977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7" w:type="dxa"/>
          </w:tcPr>
          <w:p w14:paraId="2B527466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14:paraId="154844CC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14:paraId="1084147D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14:paraId="3612B2BD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91929" w:rsidRPr="00D91929" w14:paraId="33EE0198" w14:textId="77777777" w:rsidTr="000B1990">
        <w:tc>
          <w:tcPr>
            <w:tcW w:w="3828" w:type="dxa"/>
          </w:tcPr>
          <w:p w14:paraId="2264C453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14:paraId="0ECC71A2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7" w:type="dxa"/>
          </w:tcPr>
          <w:p w14:paraId="54300048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14:paraId="5087BF58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14:paraId="02C4701C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14:paraId="450D8D2E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91929" w:rsidRPr="00D91929" w14:paraId="4EBD424A" w14:textId="77777777" w:rsidTr="000B1990">
        <w:tc>
          <w:tcPr>
            <w:tcW w:w="3828" w:type="dxa"/>
          </w:tcPr>
          <w:p w14:paraId="4CBFF391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14:paraId="7AEFE939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7" w:type="dxa"/>
          </w:tcPr>
          <w:p w14:paraId="60D330F5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14:paraId="210A0D95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14:paraId="19B7DA28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14:paraId="3D38FFE1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91929" w:rsidRPr="00D91929" w14:paraId="58E3DD7A" w14:textId="77777777" w:rsidTr="000B1990">
        <w:tc>
          <w:tcPr>
            <w:tcW w:w="3828" w:type="dxa"/>
          </w:tcPr>
          <w:p w14:paraId="4DA4EBC5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14:paraId="4AF5CB11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7" w:type="dxa"/>
          </w:tcPr>
          <w:p w14:paraId="527C3799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14:paraId="026DBC0E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14:paraId="46D425E6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14:paraId="53BEC6F7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91929" w:rsidRPr="00D91929" w14:paraId="32666F06" w14:textId="77777777" w:rsidTr="000B1990">
        <w:tc>
          <w:tcPr>
            <w:tcW w:w="3828" w:type="dxa"/>
          </w:tcPr>
          <w:p w14:paraId="38B472CE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14:paraId="7DA5085F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7" w:type="dxa"/>
          </w:tcPr>
          <w:p w14:paraId="3F3F25EA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14:paraId="749E5028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14:paraId="7875F9AD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14:paraId="60F85875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</w:tbl>
    <w:p w14:paraId="3C1256E4" w14:textId="1EBE0FF3" w:rsidR="00D91929" w:rsidRDefault="00D91929">
      <w:pPr>
        <w:rPr>
          <w:lang w:val="kk-KZ"/>
        </w:rPr>
      </w:pPr>
    </w:p>
    <w:p w14:paraId="6D903748" w14:textId="2E604201" w:rsidR="00D91929" w:rsidRPr="00D91929" w:rsidRDefault="00D91929" w:rsidP="00D9192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</w:pPr>
      <w:r w:rsidRPr="00D91929"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  <w:t>Бағалау парагы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 xml:space="preserve">IV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lang w:val="kk-KZ"/>
        </w:rPr>
        <w:t xml:space="preserve">– топ </w:t>
      </w:r>
    </w:p>
    <w:tbl>
      <w:tblPr>
        <w:tblStyle w:val="a9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828"/>
        <w:gridCol w:w="1418"/>
        <w:gridCol w:w="1417"/>
        <w:gridCol w:w="1701"/>
        <w:gridCol w:w="1559"/>
        <w:gridCol w:w="1134"/>
      </w:tblGrid>
      <w:tr w:rsidR="00D91929" w:rsidRPr="00D91929" w14:paraId="422D00F6" w14:textId="77777777" w:rsidTr="000B1990">
        <w:tc>
          <w:tcPr>
            <w:tcW w:w="3828" w:type="dxa"/>
          </w:tcPr>
          <w:p w14:paraId="50A5AA62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9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</w:t>
            </w:r>
          </w:p>
        </w:tc>
        <w:tc>
          <w:tcPr>
            <w:tcW w:w="1418" w:type="dxa"/>
          </w:tcPr>
          <w:p w14:paraId="7E865AB9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9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Сәйкестендіру тест </w:t>
            </w:r>
          </w:p>
        </w:tc>
        <w:tc>
          <w:tcPr>
            <w:tcW w:w="1417" w:type="dxa"/>
          </w:tcPr>
          <w:p w14:paraId="03536558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9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Топтық жұмыс </w:t>
            </w:r>
          </w:p>
        </w:tc>
        <w:tc>
          <w:tcPr>
            <w:tcW w:w="1701" w:type="dxa"/>
          </w:tcPr>
          <w:p w14:paraId="31639771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9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тапсырма </w:t>
            </w:r>
          </w:p>
        </w:tc>
        <w:tc>
          <w:tcPr>
            <w:tcW w:w="1559" w:type="dxa"/>
          </w:tcPr>
          <w:p w14:paraId="54B5A5EA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9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Оқулықпен жұмыс </w:t>
            </w:r>
          </w:p>
          <w:p w14:paraId="57AAE703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526D323C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19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</w:t>
            </w:r>
          </w:p>
        </w:tc>
      </w:tr>
      <w:tr w:rsidR="00D91929" w:rsidRPr="00D91929" w14:paraId="74158877" w14:textId="77777777" w:rsidTr="000B1990">
        <w:tc>
          <w:tcPr>
            <w:tcW w:w="3828" w:type="dxa"/>
          </w:tcPr>
          <w:p w14:paraId="538ABD0D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14:paraId="0C8373D7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7" w:type="dxa"/>
          </w:tcPr>
          <w:p w14:paraId="29FFC9F6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14:paraId="54F3A773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14:paraId="226BD2C0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14:paraId="1D80DFC7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91929" w:rsidRPr="00D91929" w14:paraId="5F97DA0E" w14:textId="77777777" w:rsidTr="000B1990">
        <w:tc>
          <w:tcPr>
            <w:tcW w:w="3828" w:type="dxa"/>
          </w:tcPr>
          <w:p w14:paraId="79213FC1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14:paraId="0B97B924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7" w:type="dxa"/>
          </w:tcPr>
          <w:p w14:paraId="56A64E74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14:paraId="451C90B5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14:paraId="73E83E0D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14:paraId="2FA171CF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91929" w:rsidRPr="00D91929" w14:paraId="538B82AE" w14:textId="77777777" w:rsidTr="000B1990">
        <w:tc>
          <w:tcPr>
            <w:tcW w:w="3828" w:type="dxa"/>
          </w:tcPr>
          <w:p w14:paraId="5F952C57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14:paraId="78D2FCF7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7" w:type="dxa"/>
          </w:tcPr>
          <w:p w14:paraId="513F7721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14:paraId="0ACA204E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14:paraId="074618B8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14:paraId="272F1027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91929" w:rsidRPr="00D91929" w14:paraId="380D89E1" w14:textId="77777777" w:rsidTr="000B1990">
        <w:tc>
          <w:tcPr>
            <w:tcW w:w="3828" w:type="dxa"/>
          </w:tcPr>
          <w:p w14:paraId="2A21373C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14:paraId="5750D376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7" w:type="dxa"/>
          </w:tcPr>
          <w:p w14:paraId="52CD2777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14:paraId="236FD2A7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14:paraId="13F12304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14:paraId="24D91BD5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91929" w:rsidRPr="00D91929" w14:paraId="47F83DFB" w14:textId="77777777" w:rsidTr="000B1990">
        <w:tc>
          <w:tcPr>
            <w:tcW w:w="3828" w:type="dxa"/>
          </w:tcPr>
          <w:p w14:paraId="7A6F4BDC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14:paraId="1ABE2FEF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7" w:type="dxa"/>
          </w:tcPr>
          <w:p w14:paraId="0D41A4CA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701" w:type="dxa"/>
          </w:tcPr>
          <w:p w14:paraId="2A5B9F5E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14:paraId="17FDA5A7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14:paraId="78C8BC99" w14:textId="77777777" w:rsidR="00D91929" w:rsidRPr="00D91929" w:rsidRDefault="00D91929" w:rsidP="000B1990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</w:tbl>
    <w:p w14:paraId="7C769DCA" w14:textId="77777777" w:rsidR="00D91929" w:rsidRDefault="00D91929">
      <w:pPr>
        <w:rPr>
          <w:lang w:val="kk-KZ"/>
        </w:rPr>
      </w:pPr>
    </w:p>
    <w:sectPr w:rsidR="00D91929" w:rsidSect="00D91929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235D2"/>
    <w:multiLevelType w:val="hybridMultilevel"/>
    <w:tmpl w:val="3E303FCE"/>
    <w:lvl w:ilvl="0" w:tplc="13C832F8">
      <w:numFmt w:val="bullet"/>
      <w:lvlText w:val="-"/>
      <w:lvlJc w:val="left"/>
      <w:pPr>
        <w:ind w:left="1117" w:hanging="360"/>
      </w:pPr>
      <w:rPr>
        <w:rFonts w:ascii="Cambria Math" w:eastAsia="Times New Roman" w:hAnsi="Cambria Math" w:cs="Times New Roman" w:hint="default"/>
        <w:b w:val="0"/>
        <w:color w:val="000000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1" w15:restartNumberingAfterBreak="0">
    <w:nsid w:val="28160E83"/>
    <w:multiLevelType w:val="hybridMultilevel"/>
    <w:tmpl w:val="BD4A715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30AB4"/>
    <w:multiLevelType w:val="hybridMultilevel"/>
    <w:tmpl w:val="EA8806B6"/>
    <w:lvl w:ilvl="0" w:tplc="44AE53DE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21A6E"/>
    <w:multiLevelType w:val="hybridMultilevel"/>
    <w:tmpl w:val="750A6324"/>
    <w:lvl w:ilvl="0" w:tplc="67163FC2">
      <w:start w:val="10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6594F"/>
    <w:multiLevelType w:val="hybridMultilevel"/>
    <w:tmpl w:val="39E0D9E2"/>
    <w:lvl w:ilvl="0" w:tplc="4D68EC48">
      <w:start w:val="10"/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822315">
    <w:abstractNumId w:val="2"/>
  </w:num>
  <w:num w:numId="2" w16cid:durableId="77163212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7774188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51409437">
    <w:abstractNumId w:val="1"/>
  </w:num>
  <w:num w:numId="5" w16cid:durableId="185548730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86"/>
    <w:rsid w:val="00024AE8"/>
    <w:rsid w:val="00155AA8"/>
    <w:rsid w:val="00193101"/>
    <w:rsid w:val="001E7109"/>
    <w:rsid w:val="004E5E4B"/>
    <w:rsid w:val="00684643"/>
    <w:rsid w:val="0070323F"/>
    <w:rsid w:val="00786270"/>
    <w:rsid w:val="00795339"/>
    <w:rsid w:val="00823004"/>
    <w:rsid w:val="00AD273B"/>
    <w:rsid w:val="00B025BF"/>
    <w:rsid w:val="00C21E40"/>
    <w:rsid w:val="00CA59A2"/>
    <w:rsid w:val="00D91929"/>
    <w:rsid w:val="00F16B2C"/>
    <w:rsid w:val="00F21657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7E57"/>
  <w15:chartTrackingRefBased/>
  <w15:docId w15:val="{FFD4DE85-9DC2-43A9-A0A3-FC76A983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5BF"/>
    <w:pPr>
      <w:spacing w:after="200" w:line="276" w:lineRule="auto"/>
    </w:pPr>
    <w:rPr>
      <w:rFonts w:asciiTheme="minorHAnsi" w:eastAsiaTheme="minorEastAsia" w:hAnsiTheme="minorHAnsi"/>
      <w:sz w:val="22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5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next w:val="a3"/>
    <w:rsid w:val="00B025BF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paragraph" w:styleId="a4">
    <w:name w:val="List Paragraph"/>
    <w:basedOn w:val="a"/>
    <w:link w:val="a5"/>
    <w:uiPriority w:val="34"/>
    <w:qFormat/>
    <w:rsid w:val="00B025BF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character" w:customStyle="1" w:styleId="a5">
    <w:name w:val="Абзац списка Знак"/>
    <w:link w:val="a4"/>
    <w:uiPriority w:val="34"/>
    <w:locked/>
    <w:rsid w:val="00B025BF"/>
    <w:rPr>
      <w:rFonts w:ascii="Calibri" w:eastAsia="Calibri" w:hAnsi="Calibri" w:cs="Times New Roman"/>
      <w:sz w:val="22"/>
      <w:lang w:val="en-US"/>
    </w:rPr>
  </w:style>
  <w:style w:type="paragraph" w:styleId="a6">
    <w:name w:val="No Spacing"/>
    <w:link w:val="a7"/>
    <w:uiPriority w:val="1"/>
    <w:qFormat/>
    <w:rsid w:val="00B025BF"/>
    <w:rPr>
      <w:rFonts w:asciiTheme="minorHAnsi" w:hAnsiTheme="minorHAnsi"/>
      <w:sz w:val="22"/>
      <w:lang w:val="ru-RU"/>
    </w:rPr>
  </w:style>
  <w:style w:type="character" w:customStyle="1" w:styleId="a7">
    <w:name w:val="Без интервала Знак"/>
    <w:basedOn w:val="a0"/>
    <w:link w:val="a6"/>
    <w:uiPriority w:val="1"/>
    <w:locked/>
    <w:rsid w:val="00B025BF"/>
    <w:rPr>
      <w:rFonts w:asciiTheme="minorHAnsi" w:hAnsiTheme="minorHAnsi"/>
      <w:sz w:val="22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B025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B025BF"/>
    <w:rPr>
      <w:rFonts w:ascii="Times New Roman" w:hAnsi="Times New Roman" w:cs="Times New Roman"/>
      <w:sz w:val="24"/>
      <w:szCs w:val="24"/>
    </w:rPr>
  </w:style>
  <w:style w:type="character" w:styleId="a8">
    <w:name w:val="Placeholder Text"/>
    <w:basedOn w:val="a0"/>
    <w:uiPriority w:val="99"/>
    <w:semiHidden/>
    <w:rsid w:val="00B025BF"/>
    <w:rPr>
      <w:color w:val="808080"/>
    </w:rPr>
  </w:style>
  <w:style w:type="table" w:styleId="a9">
    <w:name w:val="Table Grid"/>
    <w:basedOn w:val="a1"/>
    <w:uiPriority w:val="39"/>
    <w:rsid w:val="0002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Almagul Battalova</dc:creator>
  <cp:keywords/>
  <dc:description/>
  <cp:lastModifiedBy>Almagul Battalova</cp:lastModifiedBy>
  <cp:revision>3</cp:revision>
  <dcterms:created xsi:type="dcterms:W3CDTF">2022-10-09T15:51:00Z</dcterms:created>
  <dcterms:modified xsi:type="dcterms:W3CDTF">2022-10-09T20:39:00Z</dcterms:modified>
</cp:coreProperties>
</file>